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2" w:rsidRPr="002116EA" w:rsidRDefault="007975E2" w:rsidP="007975E2">
      <w:pPr>
        <w:jc w:val="center"/>
        <w:rPr>
          <w:b/>
          <w:sz w:val="26"/>
          <w:szCs w:val="26"/>
        </w:rPr>
      </w:pPr>
      <w:r w:rsidRPr="002116EA">
        <w:rPr>
          <w:b/>
          <w:sz w:val="26"/>
          <w:szCs w:val="26"/>
        </w:rPr>
        <w:t>Справка об основных направлениях и результатах развития</w:t>
      </w:r>
    </w:p>
    <w:p w:rsidR="005C0630" w:rsidRPr="002116EA" w:rsidRDefault="007975E2" w:rsidP="007975E2">
      <w:pPr>
        <w:jc w:val="center"/>
        <w:rPr>
          <w:b/>
          <w:sz w:val="26"/>
          <w:szCs w:val="26"/>
        </w:rPr>
      </w:pPr>
      <w:r w:rsidRPr="002116EA">
        <w:rPr>
          <w:b/>
          <w:sz w:val="26"/>
          <w:szCs w:val="26"/>
        </w:rPr>
        <w:t>системы профессиональных квалификаций в Российской Федерации</w:t>
      </w:r>
    </w:p>
    <w:p w:rsidR="00146138" w:rsidRPr="002116EA" w:rsidRDefault="00146138" w:rsidP="00146138">
      <w:pPr>
        <w:ind w:firstLine="709"/>
        <w:jc w:val="both"/>
        <w:rPr>
          <w:sz w:val="26"/>
          <w:szCs w:val="26"/>
        </w:rPr>
      </w:pPr>
    </w:p>
    <w:p w:rsidR="00146138" w:rsidRPr="002116EA" w:rsidRDefault="00146138" w:rsidP="00146138">
      <w:pPr>
        <w:ind w:firstLine="709"/>
        <w:jc w:val="both"/>
        <w:rPr>
          <w:sz w:val="26"/>
          <w:szCs w:val="26"/>
        </w:rPr>
      </w:pPr>
      <w:r w:rsidRPr="002116EA">
        <w:rPr>
          <w:sz w:val="26"/>
          <w:szCs w:val="26"/>
        </w:rPr>
        <w:t>Задача перехода к инновационной экономике предполагает замену старых малоэффективных технологий – новыми, высокоинтеллектуальными; устаревших рабочих мест – современными, высокопроизводительными. Все это требует повышения качества рабочей силы.</w:t>
      </w:r>
    </w:p>
    <w:p w:rsidR="00302BAA" w:rsidRPr="002116EA" w:rsidRDefault="00E851B8" w:rsidP="00302BAA">
      <w:pPr>
        <w:ind w:firstLine="709"/>
        <w:jc w:val="both"/>
        <w:rPr>
          <w:sz w:val="26"/>
          <w:szCs w:val="26"/>
        </w:rPr>
      </w:pPr>
      <w:r w:rsidRPr="002116EA">
        <w:rPr>
          <w:sz w:val="26"/>
          <w:szCs w:val="26"/>
        </w:rPr>
        <w:t xml:space="preserve">Обследование потребности экономики в квалифицированных кадрах, проведенное Росстатом, выявляет определенное несоответствие между запросом на квалифицированные кадры по ключевым видам экономической деятельности и предложением, то есть структурой подготовки кадров системой </w:t>
      </w:r>
      <w:proofErr w:type="gramStart"/>
      <w:r w:rsidRPr="002116EA">
        <w:rPr>
          <w:sz w:val="26"/>
          <w:szCs w:val="26"/>
        </w:rPr>
        <w:t>профессионального</w:t>
      </w:r>
      <w:proofErr w:type="gramEnd"/>
      <w:r w:rsidRPr="002116EA">
        <w:rPr>
          <w:sz w:val="26"/>
          <w:szCs w:val="26"/>
        </w:rPr>
        <w:t xml:space="preserve"> образования.  </w:t>
      </w:r>
    </w:p>
    <w:p w:rsidR="00146138" w:rsidRPr="002116EA" w:rsidRDefault="00E851B8" w:rsidP="00302BAA">
      <w:pPr>
        <w:ind w:firstLine="709"/>
        <w:jc w:val="both"/>
        <w:rPr>
          <w:sz w:val="26"/>
          <w:szCs w:val="26"/>
        </w:rPr>
      </w:pPr>
      <w:r w:rsidRPr="002116EA">
        <w:rPr>
          <w:sz w:val="26"/>
          <w:szCs w:val="26"/>
        </w:rPr>
        <w:t xml:space="preserve">Со стороны работодателей растет потребность в </w:t>
      </w:r>
      <w:proofErr w:type="gramStart"/>
      <w:r w:rsidRPr="002116EA">
        <w:rPr>
          <w:sz w:val="26"/>
          <w:szCs w:val="26"/>
        </w:rPr>
        <w:t>кадрах</w:t>
      </w:r>
      <w:proofErr w:type="gramEnd"/>
      <w:r w:rsidRPr="002116EA">
        <w:rPr>
          <w:sz w:val="26"/>
          <w:szCs w:val="26"/>
        </w:rPr>
        <w:t xml:space="preserve"> технического профиля (инженеры, операторы, техники)</w:t>
      </w:r>
      <w:r w:rsidR="00302BAA" w:rsidRPr="002116EA">
        <w:rPr>
          <w:sz w:val="26"/>
          <w:szCs w:val="26"/>
        </w:rPr>
        <w:t xml:space="preserve">. </w:t>
      </w:r>
      <w:r w:rsidR="00146138" w:rsidRPr="002116EA">
        <w:rPr>
          <w:sz w:val="26"/>
          <w:szCs w:val="26"/>
        </w:rPr>
        <w:t xml:space="preserve">В 2016 году они подали в органы службы занятости сведения о более чем шести миллионах вакансий. Самыми востребованными на </w:t>
      </w:r>
      <w:proofErr w:type="gramStart"/>
      <w:r w:rsidR="00146138" w:rsidRPr="002116EA">
        <w:rPr>
          <w:sz w:val="26"/>
          <w:szCs w:val="26"/>
        </w:rPr>
        <w:t>рынке</w:t>
      </w:r>
      <w:proofErr w:type="gramEnd"/>
      <w:r w:rsidR="00146138" w:rsidRPr="002116EA">
        <w:rPr>
          <w:sz w:val="26"/>
          <w:szCs w:val="26"/>
        </w:rPr>
        <w:t xml:space="preserve"> труда </w:t>
      </w:r>
      <w:r w:rsidRPr="002116EA">
        <w:rPr>
          <w:sz w:val="26"/>
          <w:szCs w:val="26"/>
        </w:rPr>
        <w:t>в настоящее время</w:t>
      </w:r>
      <w:r w:rsidR="00146138" w:rsidRPr="002116EA">
        <w:rPr>
          <w:sz w:val="26"/>
          <w:szCs w:val="26"/>
        </w:rPr>
        <w:t xml:space="preserve"> являются квалифицированные рабочие металлообрабатывающего и машиностроительного производства, строительства, транспорта</w:t>
      </w:r>
      <w:r w:rsidRPr="002116EA">
        <w:rPr>
          <w:sz w:val="26"/>
          <w:szCs w:val="26"/>
        </w:rPr>
        <w:t xml:space="preserve">, </w:t>
      </w:r>
      <w:r w:rsidR="00146138" w:rsidRPr="002116EA">
        <w:rPr>
          <w:sz w:val="26"/>
          <w:szCs w:val="26"/>
        </w:rPr>
        <w:t xml:space="preserve">специалисты высшей квалификации в области информационных технологий, здравоохранения, науки и техники, образования и культуры. </w:t>
      </w:r>
    </w:p>
    <w:p w:rsidR="00146138" w:rsidRPr="002116EA" w:rsidRDefault="00E851B8" w:rsidP="00146138">
      <w:pPr>
        <w:ind w:firstLine="709"/>
        <w:jc w:val="both"/>
        <w:rPr>
          <w:sz w:val="26"/>
          <w:szCs w:val="26"/>
        </w:rPr>
      </w:pPr>
      <w:r w:rsidRPr="002116EA">
        <w:rPr>
          <w:sz w:val="26"/>
          <w:szCs w:val="26"/>
        </w:rPr>
        <w:t>В то же время п</w:t>
      </w:r>
      <w:r w:rsidR="00146138" w:rsidRPr="002116EA">
        <w:rPr>
          <w:sz w:val="26"/>
          <w:szCs w:val="26"/>
        </w:rPr>
        <w:t>о отдельным профессиям количество зарегистрированных безработных значительно превышает заявленную работодателями потребность. Среди безработных много служащих, занятых подготовкой и оформлением документации, учетом и обслуживанием.</w:t>
      </w:r>
    </w:p>
    <w:p w:rsidR="00D10955" w:rsidRPr="002116EA" w:rsidRDefault="00D10955" w:rsidP="00D10955">
      <w:pPr>
        <w:ind w:firstLine="709"/>
        <w:jc w:val="both"/>
        <w:rPr>
          <w:rStyle w:val="FontStyle36"/>
          <w:rFonts w:eastAsia="Calibri"/>
          <w:sz w:val="26"/>
          <w:szCs w:val="26"/>
        </w:rPr>
      </w:pPr>
      <w:r w:rsidRPr="002116EA">
        <w:rPr>
          <w:sz w:val="26"/>
          <w:szCs w:val="26"/>
        </w:rPr>
        <w:t>По результатам опросов работодателей, сохраняется многолетняя тенденция: на работу</w:t>
      </w:r>
      <w:r w:rsidRPr="002116EA">
        <w:rPr>
          <w:rStyle w:val="FontStyle36"/>
          <w:sz w:val="26"/>
          <w:szCs w:val="26"/>
        </w:rPr>
        <w:t xml:space="preserve"> по специальности приходят менее половины выпускников системы высшего образования и среднего профессионального образования.</w:t>
      </w:r>
    </w:p>
    <w:p w:rsidR="00D10955" w:rsidRPr="002116EA" w:rsidRDefault="00D10955" w:rsidP="00D10955">
      <w:pPr>
        <w:pStyle w:val="Style2"/>
        <w:widowControl/>
        <w:spacing w:line="240" w:lineRule="auto"/>
        <w:ind w:firstLine="709"/>
        <w:rPr>
          <w:rStyle w:val="FontStyle44"/>
          <w:b/>
          <w:sz w:val="26"/>
          <w:szCs w:val="26"/>
        </w:rPr>
      </w:pPr>
      <w:r w:rsidRPr="002116EA">
        <w:rPr>
          <w:rStyle w:val="FontStyle36"/>
          <w:sz w:val="26"/>
          <w:szCs w:val="26"/>
        </w:rPr>
        <w:t>Более половины опрошенных работодателей оценили уровень подготовки выпускников как средний. По их мнению, на адаптацию к требованиям производства молодым специалистам может потребоваться от полугода до двух лет.</w:t>
      </w:r>
    </w:p>
    <w:p w:rsidR="00D10955" w:rsidRPr="002116EA" w:rsidRDefault="00D10955" w:rsidP="00D10955">
      <w:pPr>
        <w:pStyle w:val="Style2"/>
        <w:widowControl/>
        <w:spacing w:line="240" w:lineRule="auto"/>
        <w:ind w:firstLine="709"/>
        <w:rPr>
          <w:rStyle w:val="FontStyle36"/>
          <w:sz w:val="26"/>
          <w:szCs w:val="26"/>
        </w:rPr>
      </w:pPr>
      <w:r w:rsidRPr="002116EA">
        <w:rPr>
          <w:rStyle w:val="FontStyle36"/>
          <w:sz w:val="26"/>
          <w:szCs w:val="26"/>
        </w:rPr>
        <w:t>Среди мер, которые могут повысить соответствие содержания образовательных программ профессионального образования реальным потребностям экономики, работодатели отметили необходимость увеличения часов производственной практики, модернизации программ обучения, мониторинга рынка труда, увеличения финансирования системы профессионального образования, повышение качества преподавания, налоговое стимулирование.</w:t>
      </w:r>
    </w:p>
    <w:p w:rsidR="00302BAA" w:rsidRPr="002116EA" w:rsidRDefault="00D10955" w:rsidP="00D10955">
      <w:pPr>
        <w:ind w:firstLine="851"/>
        <w:jc w:val="both"/>
        <w:rPr>
          <w:rStyle w:val="a5"/>
          <w:sz w:val="26"/>
          <w:szCs w:val="26"/>
          <w:shd w:val="clear" w:color="auto" w:fill="FFFFFF"/>
        </w:rPr>
      </w:pPr>
      <w:r w:rsidRPr="002116EA">
        <w:rPr>
          <w:rStyle w:val="FontStyle36"/>
          <w:sz w:val="26"/>
          <w:szCs w:val="26"/>
        </w:rPr>
        <w:t>С целью создания условий для обеспечения сбалансированности</w:t>
      </w:r>
      <w:r w:rsidRPr="002116EA">
        <w:rPr>
          <w:rStyle w:val="a5"/>
          <w:sz w:val="26"/>
          <w:szCs w:val="26"/>
          <w:shd w:val="clear" w:color="auto" w:fill="FFFFFF"/>
        </w:rPr>
        <w:t xml:space="preserve"> рынка труда </w:t>
      </w:r>
      <w:r w:rsidR="00302BAA" w:rsidRPr="002116EA">
        <w:rPr>
          <w:rStyle w:val="a5"/>
          <w:sz w:val="26"/>
          <w:szCs w:val="26"/>
          <w:shd w:val="clear" w:color="auto" w:fill="FFFFFF"/>
        </w:rPr>
        <w:t xml:space="preserve">в Российской Федерации </w:t>
      </w:r>
      <w:r w:rsidRPr="002116EA">
        <w:rPr>
          <w:rStyle w:val="a5"/>
          <w:sz w:val="26"/>
          <w:szCs w:val="26"/>
          <w:shd w:val="clear" w:color="auto" w:fill="FFFFFF"/>
        </w:rPr>
        <w:t xml:space="preserve">реализуется </w:t>
      </w:r>
      <w:r w:rsidR="00AE4EFF" w:rsidRPr="002116EA">
        <w:rPr>
          <w:rStyle w:val="a5"/>
          <w:sz w:val="26"/>
          <w:szCs w:val="26"/>
          <w:shd w:val="clear" w:color="auto" w:fill="FFFFFF"/>
        </w:rPr>
        <w:t xml:space="preserve">комплекс </w:t>
      </w:r>
      <w:r w:rsidRPr="002116EA">
        <w:rPr>
          <w:rStyle w:val="a5"/>
          <w:sz w:val="26"/>
          <w:szCs w:val="26"/>
          <w:shd w:val="clear" w:color="auto" w:fill="FFFFFF"/>
        </w:rPr>
        <w:t>мер</w:t>
      </w:r>
      <w:r w:rsidR="00AE4EFF" w:rsidRPr="002116EA">
        <w:rPr>
          <w:rStyle w:val="a5"/>
          <w:sz w:val="26"/>
          <w:szCs w:val="26"/>
          <w:shd w:val="clear" w:color="auto" w:fill="FFFFFF"/>
        </w:rPr>
        <w:t>, направленных на развитие национальной систем</w:t>
      </w:r>
      <w:r w:rsidR="0067558B" w:rsidRPr="002116EA">
        <w:rPr>
          <w:rStyle w:val="a5"/>
          <w:sz w:val="26"/>
          <w:szCs w:val="26"/>
          <w:shd w:val="clear" w:color="auto" w:fill="FFFFFF"/>
        </w:rPr>
        <w:t>ы</w:t>
      </w:r>
      <w:r w:rsidR="00AE4EFF" w:rsidRPr="002116EA">
        <w:rPr>
          <w:rStyle w:val="a5"/>
          <w:sz w:val="26"/>
          <w:szCs w:val="26"/>
          <w:shd w:val="clear" w:color="auto" w:fill="FFFFFF"/>
        </w:rPr>
        <w:t xml:space="preserve"> квалификаций.</w:t>
      </w:r>
    </w:p>
    <w:p w:rsidR="00C155DD" w:rsidRPr="002116EA" w:rsidRDefault="00C155DD" w:rsidP="0067558B">
      <w:pPr>
        <w:ind w:firstLine="851"/>
        <w:jc w:val="both"/>
        <w:rPr>
          <w:rStyle w:val="a5"/>
          <w:b/>
          <w:sz w:val="26"/>
          <w:szCs w:val="26"/>
          <w:shd w:val="clear" w:color="auto" w:fill="FFFFFF"/>
        </w:rPr>
      </w:pPr>
    </w:p>
    <w:p w:rsidR="0067558B" w:rsidRPr="002116EA" w:rsidRDefault="0067558B" w:rsidP="0067558B">
      <w:pPr>
        <w:ind w:firstLine="851"/>
        <w:jc w:val="both"/>
        <w:rPr>
          <w:rStyle w:val="a5"/>
          <w:b/>
          <w:sz w:val="26"/>
          <w:szCs w:val="26"/>
          <w:shd w:val="clear" w:color="auto" w:fill="FFFFFF"/>
        </w:rPr>
      </w:pPr>
      <w:r w:rsidRPr="002116EA">
        <w:rPr>
          <w:rStyle w:val="a5"/>
          <w:b/>
          <w:sz w:val="26"/>
          <w:szCs w:val="26"/>
          <w:shd w:val="clear" w:color="auto" w:fill="FFFFFF"/>
        </w:rPr>
        <w:t>1. Координация работ по развитию национальной системы квалификаций</w:t>
      </w:r>
    </w:p>
    <w:p w:rsidR="0067558B" w:rsidRPr="002116EA" w:rsidRDefault="0067558B" w:rsidP="00E454DC">
      <w:pPr>
        <w:pStyle w:val="Style2"/>
        <w:widowControl/>
        <w:spacing w:line="240" w:lineRule="auto"/>
        <w:ind w:firstLine="709"/>
        <w:rPr>
          <w:rStyle w:val="FontStyle36"/>
          <w:sz w:val="26"/>
          <w:szCs w:val="26"/>
        </w:rPr>
      </w:pPr>
      <w:r w:rsidRPr="002116EA">
        <w:rPr>
          <w:rStyle w:val="FontStyle36"/>
          <w:sz w:val="26"/>
          <w:szCs w:val="26"/>
        </w:rPr>
        <w:t xml:space="preserve">Указом Президента Российской Федерации от 16 апреля 2014 г. № 249 создан Национальный совет при Президенте Российской Федерации по профессиональным квалификациям (далее – Национальный совет). В Национальном совете представлены ведущие объединения работодателей, научные, образовательные организации. </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lastRenderedPageBreak/>
        <w:t>Основные задачи Национального совета:</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t>разработка предложений Президенту Российской Федерации по определению приоритетных направлений государственной политики в сферах подготовки высококвалифицированных кадров и создания системы профессиональных квалификаций в Российской Федерации, включающей независимую оценку квалификации;</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t>координация деятельности органов государственной власти Российской Федерации, объединений работодателей, профессиональных союзов (их объединений), общественных объединений, образовательных, научных и иных организаций по созданию и развитию системы профессиональных квалификаций в Российской Федерации, а также координация деятельности советов по профессиональным квалификациям;</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t>рассмотрение, проведение экспертизы проектов законодательных и иных нормативных правовых актов Российской Федерации, в том числе касающихся независимой оценки квалификации;</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t>проведение экспертизы проектов профессиональных стандартов, выработка предложений по совершенствованию профессиональных стандартов;</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t>рассмотрение ФГОС профессионального образования и их проектов, оценка их соответствия профессиональным стандартам, подготовка предложений по их совершенствованию;</w:t>
      </w:r>
    </w:p>
    <w:p w:rsidR="00E454DC" w:rsidRPr="002116EA" w:rsidRDefault="00E454DC" w:rsidP="00E454DC">
      <w:pPr>
        <w:pStyle w:val="Style2"/>
        <w:widowControl/>
        <w:spacing w:line="240" w:lineRule="auto"/>
        <w:ind w:firstLine="709"/>
        <w:rPr>
          <w:rStyle w:val="FontStyle36"/>
          <w:sz w:val="26"/>
          <w:szCs w:val="26"/>
        </w:rPr>
      </w:pPr>
      <w:r w:rsidRPr="002116EA">
        <w:rPr>
          <w:rStyle w:val="FontStyle36"/>
          <w:rFonts w:eastAsiaTheme="minorEastAsia"/>
          <w:sz w:val="26"/>
          <w:szCs w:val="26"/>
        </w:rPr>
        <w:t>содействие международному сотрудничеству в сфере развития национальных систем профессиональных квалификаций.</w:t>
      </w:r>
    </w:p>
    <w:p w:rsidR="0067558B" w:rsidRPr="002116EA" w:rsidRDefault="0067558B" w:rsidP="00E454DC">
      <w:pPr>
        <w:widowControl w:val="0"/>
        <w:ind w:firstLine="709"/>
        <w:jc w:val="both"/>
        <w:rPr>
          <w:sz w:val="26"/>
          <w:szCs w:val="26"/>
        </w:rPr>
      </w:pPr>
      <w:r w:rsidRPr="002116EA">
        <w:rPr>
          <w:sz w:val="26"/>
          <w:szCs w:val="26"/>
        </w:rPr>
        <w:t xml:space="preserve">В настоящее время при Национальном совете образовано 28 советов по профессиональным квалификациям </w:t>
      </w:r>
      <w:r w:rsidR="0093152E" w:rsidRPr="002116EA">
        <w:rPr>
          <w:sz w:val="26"/>
          <w:szCs w:val="26"/>
        </w:rPr>
        <w:t xml:space="preserve">(далее – СПК) </w:t>
      </w:r>
      <w:r w:rsidRPr="002116EA">
        <w:rPr>
          <w:sz w:val="26"/>
          <w:szCs w:val="26"/>
        </w:rPr>
        <w:t>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наноиндустрии, информационных технологий, финансового рынка и др.</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СПК осуществляют:</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 xml:space="preserve">мониторинг рынка труда, обеспечение его потребностей в </w:t>
      </w:r>
      <w:proofErr w:type="gramStart"/>
      <w:r w:rsidRPr="002116EA">
        <w:rPr>
          <w:sz w:val="26"/>
          <w:szCs w:val="26"/>
          <w:shd w:val="clear" w:color="auto" w:fill="FFFFFF"/>
        </w:rPr>
        <w:t>квалификациях</w:t>
      </w:r>
      <w:proofErr w:type="gramEnd"/>
      <w:r w:rsidRPr="002116EA">
        <w:rPr>
          <w:sz w:val="26"/>
          <w:szCs w:val="26"/>
          <w:shd w:val="clear" w:color="auto" w:fill="FFFFFF"/>
        </w:rPr>
        <w:t xml:space="preserve"> и профессиональном образовании;</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разработка и актуализация профессиональных стандартов и квалификационных требований;</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организация независимой оценки квалификации по определенному виду профессиональной деятельности;</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проведение экспертизы ФГОС профессионального образования, примерных основных профессиональных образовательных программ и их проектов, оценка их соответствия профессиональным стандартам, подготовка предложений по совершенствованию ФГОС и образовательных программ;</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организация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разработку требований к квалификациям, утверждение оценочных сре</w:t>
      </w:r>
      <w:proofErr w:type="gramStart"/>
      <w:r w:rsidRPr="002116EA">
        <w:rPr>
          <w:sz w:val="26"/>
          <w:szCs w:val="26"/>
          <w:shd w:val="clear" w:color="auto" w:fill="FFFFFF"/>
        </w:rPr>
        <w:t>дств дл</w:t>
      </w:r>
      <w:proofErr w:type="gramEnd"/>
      <w:r w:rsidRPr="002116EA">
        <w:rPr>
          <w:sz w:val="26"/>
          <w:szCs w:val="26"/>
          <w:shd w:val="clear" w:color="auto" w:fill="FFFFFF"/>
        </w:rPr>
        <w:t>я проведения профессионального экзамена;</w:t>
      </w:r>
    </w:p>
    <w:p w:rsidR="0093152E" w:rsidRPr="002116EA" w:rsidRDefault="0093152E" w:rsidP="0093152E">
      <w:pPr>
        <w:ind w:firstLine="851"/>
        <w:jc w:val="both"/>
        <w:rPr>
          <w:sz w:val="26"/>
          <w:szCs w:val="26"/>
          <w:shd w:val="clear" w:color="auto" w:fill="FFFFFF"/>
        </w:rPr>
      </w:pPr>
      <w:r w:rsidRPr="002116EA">
        <w:rPr>
          <w:sz w:val="26"/>
          <w:szCs w:val="26"/>
          <w:shd w:val="clear" w:color="auto" w:fill="FFFFFF"/>
        </w:rPr>
        <w:t>отбор и наделение полномочиями организаций для выполнения функций центров оценки квалификаций, мониторинг и контроль их деятельности;</w:t>
      </w:r>
    </w:p>
    <w:p w:rsidR="0067558B" w:rsidRPr="002116EA" w:rsidRDefault="0093152E" w:rsidP="0093152E">
      <w:pPr>
        <w:ind w:firstLine="851"/>
        <w:jc w:val="both"/>
        <w:rPr>
          <w:sz w:val="26"/>
          <w:szCs w:val="26"/>
          <w:shd w:val="clear" w:color="auto" w:fill="FFFFFF"/>
        </w:rPr>
      </w:pPr>
      <w:r w:rsidRPr="002116EA">
        <w:rPr>
          <w:sz w:val="26"/>
          <w:szCs w:val="26"/>
          <w:shd w:val="clear" w:color="auto" w:fill="FFFFFF"/>
        </w:rPr>
        <w:lastRenderedPageBreak/>
        <w:t>решение о выдаче свидетельств о квалификации.</w:t>
      </w:r>
    </w:p>
    <w:p w:rsidR="00353C0D" w:rsidRPr="002116EA" w:rsidRDefault="00992A56" w:rsidP="00D10955">
      <w:pPr>
        <w:ind w:firstLine="851"/>
        <w:jc w:val="both"/>
        <w:rPr>
          <w:rStyle w:val="a5"/>
          <w:b/>
          <w:sz w:val="26"/>
          <w:szCs w:val="26"/>
          <w:shd w:val="clear" w:color="auto" w:fill="FFFFFF"/>
        </w:rPr>
      </w:pPr>
      <w:r w:rsidRPr="002116EA">
        <w:rPr>
          <w:rStyle w:val="a5"/>
          <w:b/>
          <w:sz w:val="26"/>
          <w:szCs w:val="26"/>
          <w:shd w:val="clear" w:color="auto" w:fill="FFFFFF"/>
        </w:rPr>
        <w:t>2</w:t>
      </w:r>
      <w:r w:rsidR="00353C0D" w:rsidRPr="002116EA">
        <w:rPr>
          <w:rStyle w:val="a5"/>
          <w:b/>
          <w:sz w:val="26"/>
          <w:szCs w:val="26"/>
          <w:shd w:val="clear" w:color="auto" w:fill="FFFFFF"/>
        </w:rPr>
        <w:t>. Разработка и актуализация</w:t>
      </w:r>
      <w:r w:rsidR="00C61AAB" w:rsidRPr="002116EA">
        <w:rPr>
          <w:rStyle w:val="a5"/>
          <w:b/>
          <w:sz w:val="26"/>
          <w:szCs w:val="26"/>
          <w:shd w:val="clear" w:color="auto" w:fill="FFFFFF"/>
        </w:rPr>
        <w:t>, организация применения</w:t>
      </w:r>
      <w:r w:rsidR="00353C0D" w:rsidRPr="002116EA">
        <w:rPr>
          <w:rStyle w:val="a5"/>
          <w:b/>
          <w:sz w:val="26"/>
          <w:szCs w:val="26"/>
          <w:shd w:val="clear" w:color="auto" w:fill="FFFFFF"/>
        </w:rPr>
        <w:t xml:space="preserve"> профессиональных стандартов</w:t>
      </w:r>
    </w:p>
    <w:p w:rsidR="00C61AAB" w:rsidRPr="002116EA" w:rsidRDefault="00C61AAB" w:rsidP="00C61AAB">
      <w:pPr>
        <w:ind w:firstLine="567"/>
        <w:jc w:val="both"/>
        <w:rPr>
          <w:rStyle w:val="a5"/>
          <w:sz w:val="26"/>
          <w:szCs w:val="26"/>
          <w:shd w:val="clear" w:color="auto" w:fill="FFFFFF"/>
        </w:rPr>
      </w:pPr>
      <w:r w:rsidRPr="002116EA">
        <w:rPr>
          <w:rStyle w:val="a5"/>
          <w:sz w:val="26"/>
          <w:szCs w:val="26"/>
          <w:shd w:val="clear" w:color="auto" w:fill="FFFFFF"/>
        </w:rPr>
        <w:t>Ключевым элементом развития профессиональных квалификаций являются современные квалификационные требования, профессиональные стандарты.</w:t>
      </w:r>
    </w:p>
    <w:p w:rsidR="00325408" w:rsidRPr="002116EA" w:rsidRDefault="006D0047" w:rsidP="006D0047">
      <w:pPr>
        <w:ind w:firstLine="709"/>
        <w:jc w:val="both"/>
        <w:rPr>
          <w:rStyle w:val="a5"/>
          <w:sz w:val="26"/>
          <w:szCs w:val="26"/>
          <w:shd w:val="clear" w:color="auto" w:fill="FFFFFF"/>
        </w:rPr>
      </w:pPr>
      <w:r w:rsidRPr="002116EA">
        <w:rPr>
          <w:rStyle w:val="a5"/>
          <w:sz w:val="26"/>
          <w:szCs w:val="26"/>
          <w:shd w:val="clear" w:color="auto" w:fill="FFFFFF"/>
        </w:rPr>
        <w:t xml:space="preserve">В Трудовой кодекс Российской Федерации </w:t>
      </w:r>
      <w:r w:rsidR="00D24F58" w:rsidRPr="002116EA">
        <w:rPr>
          <w:rStyle w:val="a5"/>
          <w:sz w:val="26"/>
          <w:szCs w:val="26"/>
          <w:shd w:val="clear" w:color="auto" w:fill="FFFFFF"/>
        </w:rPr>
        <w:t xml:space="preserve">(далее – </w:t>
      </w:r>
      <w:r w:rsidR="002B215D" w:rsidRPr="002116EA">
        <w:rPr>
          <w:rStyle w:val="a5"/>
          <w:sz w:val="26"/>
          <w:szCs w:val="26"/>
          <w:shd w:val="clear" w:color="auto" w:fill="FFFFFF"/>
        </w:rPr>
        <w:t>К</w:t>
      </w:r>
      <w:r w:rsidR="00D24F58" w:rsidRPr="002116EA">
        <w:rPr>
          <w:rStyle w:val="a5"/>
          <w:sz w:val="26"/>
          <w:szCs w:val="26"/>
          <w:shd w:val="clear" w:color="auto" w:fill="FFFFFF"/>
        </w:rPr>
        <w:t xml:space="preserve">одекс) </w:t>
      </w:r>
      <w:r w:rsidRPr="002116EA">
        <w:rPr>
          <w:rStyle w:val="a5"/>
          <w:sz w:val="26"/>
          <w:szCs w:val="26"/>
          <w:shd w:val="clear" w:color="auto" w:fill="FFFFFF"/>
        </w:rPr>
        <w:t xml:space="preserve">внесены дополнения в части определения понятий «профессиональный стандарт» и квалификация», в нем также определен порядок разработки, утверждения и применения профессиональных стандартов.  Постановлением Правительства Российской Федерации от 22.01.13 № 23 определены Правила разработки и утверждения профессиональных стандартов. Приказами Минтруда России утверждены макет профессионального стандарта, методические рекомендации по его разработке и профессионально-общественному обсуждению. </w:t>
      </w:r>
    </w:p>
    <w:p w:rsidR="006D0047" w:rsidRPr="002116EA" w:rsidRDefault="006D0047" w:rsidP="006D0047">
      <w:pPr>
        <w:ind w:firstLine="709"/>
        <w:jc w:val="both"/>
        <w:rPr>
          <w:rStyle w:val="a5"/>
          <w:sz w:val="26"/>
          <w:szCs w:val="26"/>
          <w:shd w:val="clear" w:color="auto" w:fill="FFFFFF"/>
        </w:rPr>
      </w:pPr>
      <w:r w:rsidRPr="002116EA">
        <w:rPr>
          <w:rStyle w:val="a5"/>
          <w:sz w:val="26"/>
          <w:szCs w:val="26"/>
          <w:shd w:val="clear" w:color="auto" w:fill="FFFFFF"/>
        </w:rPr>
        <w:t xml:space="preserve">Профессиональные стандарты </w:t>
      </w:r>
      <w:r w:rsidR="005D44CF" w:rsidRPr="002116EA">
        <w:rPr>
          <w:rStyle w:val="a5"/>
          <w:sz w:val="26"/>
          <w:szCs w:val="26"/>
          <w:shd w:val="clear" w:color="auto" w:fill="FFFFFF"/>
        </w:rPr>
        <w:t xml:space="preserve">разрабатываться объединениями работодателей, работодателями, профессиональными сообществами, </w:t>
      </w:r>
      <w:proofErr w:type="spellStart"/>
      <w:r w:rsidR="005D44CF" w:rsidRPr="002116EA">
        <w:rPr>
          <w:rStyle w:val="a5"/>
          <w:sz w:val="26"/>
          <w:szCs w:val="26"/>
          <w:shd w:val="clear" w:color="auto" w:fill="FFFFFF"/>
        </w:rPr>
        <w:t>саморегулируемыми</w:t>
      </w:r>
      <w:proofErr w:type="spellEnd"/>
      <w:r w:rsidR="005D44CF" w:rsidRPr="002116EA">
        <w:rPr>
          <w:rStyle w:val="a5"/>
          <w:sz w:val="26"/>
          <w:szCs w:val="26"/>
          <w:shd w:val="clear" w:color="auto" w:fill="FFFFFF"/>
        </w:rPr>
        <w:t xml:space="preserve">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за счет собственных средств в инициативном порядке или за счет средств федерального бюджета.</w:t>
      </w:r>
    </w:p>
    <w:p w:rsidR="00C155DD" w:rsidRPr="002116EA" w:rsidRDefault="00C155DD" w:rsidP="00C155DD">
      <w:pPr>
        <w:ind w:firstLine="709"/>
        <w:jc w:val="both"/>
        <w:rPr>
          <w:sz w:val="26"/>
          <w:szCs w:val="26"/>
          <w:shd w:val="clear" w:color="auto" w:fill="FFFFFF"/>
        </w:rPr>
      </w:pPr>
      <w:r w:rsidRPr="002116EA">
        <w:rPr>
          <w:rStyle w:val="a5"/>
          <w:sz w:val="26"/>
          <w:szCs w:val="26"/>
          <w:shd w:val="clear" w:color="auto" w:fill="FFFFFF"/>
        </w:rPr>
        <w:t xml:space="preserve">Утверждение профессионального стандарта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 Сведения о профессиональном стандарте вносятся в реестр профессиональных стандартов, создание и ведение которого осуществляется Минтрудом России. Реестр профессиональных стандартов размещается на </w:t>
      </w:r>
      <w:proofErr w:type="gramStart"/>
      <w:r w:rsidRPr="002116EA">
        <w:rPr>
          <w:rStyle w:val="a5"/>
          <w:sz w:val="26"/>
          <w:szCs w:val="26"/>
          <w:shd w:val="clear" w:color="auto" w:fill="FFFFFF"/>
        </w:rPr>
        <w:t>сайте</w:t>
      </w:r>
      <w:proofErr w:type="gramEnd"/>
      <w:r w:rsidRPr="002116EA">
        <w:rPr>
          <w:rStyle w:val="a5"/>
          <w:sz w:val="26"/>
          <w:szCs w:val="26"/>
          <w:shd w:val="clear" w:color="auto" w:fill="FFFFFF"/>
        </w:rPr>
        <w:t xml:space="preserve"> </w:t>
      </w:r>
      <w:hyperlink r:id="rId8" w:history="1">
        <w:r w:rsidRPr="002116EA">
          <w:rPr>
            <w:rStyle w:val="a3"/>
            <w:sz w:val="26"/>
            <w:szCs w:val="26"/>
            <w:shd w:val="clear" w:color="auto" w:fill="FFFFFF"/>
          </w:rPr>
          <w:t>http://profstandart.rosmintrud.ru</w:t>
        </w:r>
      </w:hyperlink>
      <w:r w:rsidRPr="002116EA">
        <w:rPr>
          <w:sz w:val="26"/>
          <w:szCs w:val="26"/>
          <w:shd w:val="clear" w:color="auto" w:fill="FFFFFF"/>
        </w:rPr>
        <w:t>.</w:t>
      </w:r>
    </w:p>
    <w:p w:rsidR="00C61AAB" w:rsidRPr="002116EA" w:rsidRDefault="00C61AAB" w:rsidP="00C61AAB">
      <w:pPr>
        <w:ind w:firstLine="567"/>
        <w:jc w:val="both"/>
        <w:rPr>
          <w:rStyle w:val="a5"/>
          <w:sz w:val="26"/>
          <w:szCs w:val="26"/>
          <w:shd w:val="clear" w:color="auto" w:fill="FFFFFF"/>
        </w:rPr>
      </w:pPr>
      <w:r w:rsidRPr="002116EA">
        <w:rPr>
          <w:rStyle w:val="a5"/>
          <w:sz w:val="26"/>
          <w:szCs w:val="26"/>
          <w:shd w:val="clear" w:color="auto" w:fill="FFFFFF"/>
        </w:rPr>
        <w:t>По состоянию на 1</w:t>
      </w:r>
      <w:r w:rsidR="006D0047" w:rsidRPr="002116EA">
        <w:rPr>
          <w:rStyle w:val="a5"/>
          <w:sz w:val="26"/>
          <w:szCs w:val="26"/>
          <w:shd w:val="clear" w:color="auto" w:fill="FFFFFF"/>
        </w:rPr>
        <w:t>3</w:t>
      </w:r>
      <w:r w:rsidRPr="002116EA">
        <w:rPr>
          <w:rStyle w:val="a5"/>
          <w:sz w:val="26"/>
          <w:szCs w:val="26"/>
          <w:shd w:val="clear" w:color="auto" w:fill="FFFFFF"/>
        </w:rPr>
        <w:t xml:space="preserve"> </w:t>
      </w:r>
      <w:r w:rsidR="006D0047" w:rsidRPr="002116EA">
        <w:rPr>
          <w:rStyle w:val="a5"/>
          <w:sz w:val="26"/>
          <w:szCs w:val="26"/>
          <w:shd w:val="clear" w:color="auto" w:fill="FFFFFF"/>
        </w:rPr>
        <w:t>ноября</w:t>
      </w:r>
      <w:r w:rsidRPr="002116EA">
        <w:rPr>
          <w:rStyle w:val="a5"/>
          <w:sz w:val="26"/>
          <w:szCs w:val="26"/>
          <w:shd w:val="clear" w:color="auto" w:fill="FFFFFF"/>
        </w:rPr>
        <w:t xml:space="preserve"> 2017 г. приказами Минтруда России утверждено </w:t>
      </w:r>
      <w:r w:rsidR="006D0047" w:rsidRPr="002116EA">
        <w:rPr>
          <w:rStyle w:val="a5"/>
          <w:sz w:val="26"/>
          <w:szCs w:val="26"/>
          <w:shd w:val="clear" w:color="auto" w:fill="FFFFFF"/>
        </w:rPr>
        <w:t>1 088</w:t>
      </w:r>
      <w:r w:rsidRPr="002116EA">
        <w:rPr>
          <w:rStyle w:val="a5"/>
          <w:sz w:val="26"/>
          <w:szCs w:val="26"/>
          <w:shd w:val="clear" w:color="auto" w:fill="FFFFFF"/>
        </w:rPr>
        <w:t xml:space="preserve"> профессиональных стандартов, которые затрагивают такие основные сферы экономики как машиностроение, энергетика, </w:t>
      </w:r>
      <w:proofErr w:type="spellStart"/>
      <w:r w:rsidRPr="002116EA">
        <w:rPr>
          <w:rStyle w:val="a5"/>
          <w:sz w:val="26"/>
          <w:szCs w:val="26"/>
          <w:shd w:val="clear" w:color="auto" w:fill="FFFFFF"/>
        </w:rPr>
        <w:t>наноиндустрия</w:t>
      </w:r>
      <w:proofErr w:type="spellEnd"/>
      <w:r w:rsidRPr="002116EA">
        <w:rPr>
          <w:rStyle w:val="a5"/>
          <w:sz w:val="26"/>
          <w:szCs w:val="26"/>
          <w:shd w:val="clear" w:color="auto" w:fill="FFFFFF"/>
        </w:rPr>
        <w:t>, сельское хозяйство, космическая отрасль, атомная промышленность, жилищно-коммунальное хозяйство, образование</w:t>
      </w:r>
      <w:r w:rsidR="006D0047" w:rsidRPr="002116EA">
        <w:rPr>
          <w:rStyle w:val="a5"/>
          <w:sz w:val="26"/>
          <w:szCs w:val="26"/>
          <w:shd w:val="clear" w:color="auto" w:fill="FFFFFF"/>
        </w:rPr>
        <w:t xml:space="preserve"> и наука</w:t>
      </w:r>
      <w:r w:rsidRPr="002116EA">
        <w:rPr>
          <w:rStyle w:val="a5"/>
          <w:sz w:val="26"/>
          <w:szCs w:val="26"/>
          <w:shd w:val="clear" w:color="auto" w:fill="FFFFFF"/>
        </w:rPr>
        <w:t>, здравоохранение и другие.</w:t>
      </w:r>
    </w:p>
    <w:p w:rsidR="00C61AAB" w:rsidRPr="002116EA" w:rsidRDefault="00C61AAB" w:rsidP="00C61AAB">
      <w:pPr>
        <w:ind w:firstLine="567"/>
        <w:jc w:val="both"/>
        <w:rPr>
          <w:rStyle w:val="a5"/>
          <w:sz w:val="26"/>
          <w:szCs w:val="26"/>
          <w:shd w:val="clear" w:color="auto" w:fill="FFFFFF"/>
        </w:rPr>
      </w:pPr>
      <w:r w:rsidRPr="002116EA">
        <w:rPr>
          <w:rStyle w:val="a5"/>
          <w:sz w:val="26"/>
          <w:szCs w:val="26"/>
          <w:shd w:val="clear" w:color="auto" w:fill="FFFFFF"/>
        </w:rPr>
        <w:t xml:space="preserve">В 2017 году совместно с работодателями </w:t>
      </w:r>
      <w:r w:rsidR="0066571A" w:rsidRPr="002116EA">
        <w:rPr>
          <w:rStyle w:val="a5"/>
          <w:sz w:val="26"/>
          <w:szCs w:val="26"/>
          <w:shd w:val="clear" w:color="auto" w:fill="FFFFFF"/>
        </w:rPr>
        <w:t xml:space="preserve">организована </w:t>
      </w:r>
      <w:r w:rsidRPr="002116EA">
        <w:rPr>
          <w:rStyle w:val="a5"/>
          <w:sz w:val="26"/>
          <w:szCs w:val="26"/>
          <w:shd w:val="clear" w:color="auto" w:fill="FFFFFF"/>
        </w:rPr>
        <w:t>разработ</w:t>
      </w:r>
      <w:r w:rsidR="00C155DD" w:rsidRPr="002116EA">
        <w:rPr>
          <w:rStyle w:val="a5"/>
          <w:sz w:val="26"/>
          <w:szCs w:val="26"/>
          <w:shd w:val="clear" w:color="auto" w:fill="FFFFFF"/>
        </w:rPr>
        <w:t>ка</w:t>
      </w:r>
      <w:r w:rsidRPr="002116EA">
        <w:rPr>
          <w:rStyle w:val="a5"/>
          <w:sz w:val="26"/>
          <w:szCs w:val="26"/>
          <w:shd w:val="clear" w:color="auto" w:fill="FFFFFF"/>
        </w:rPr>
        <w:t xml:space="preserve"> 70 и актуализ</w:t>
      </w:r>
      <w:r w:rsidR="00C155DD" w:rsidRPr="002116EA">
        <w:rPr>
          <w:rStyle w:val="a5"/>
          <w:sz w:val="26"/>
          <w:szCs w:val="26"/>
          <w:shd w:val="clear" w:color="auto" w:fill="FFFFFF"/>
        </w:rPr>
        <w:t>ация</w:t>
      </w:r>
      <w:r w:rsidRPr="002116EA">
        <w:rPr>
          <w:rStyle w:val="a5"/>
          <w:sz w:val="26"/>
          <w:szCs w:val="26"/>
          <w:shd w:val="clear" w:color="auto" w:fill="FFFFFF"/>
        </w:rPr>
        <w:t xml:space="preserve"> 50 профессиональных стандартов</w:t>
      </w:r>
      <w:r w:rsidR="00551189" w:rsidRPr="002116EA">
        <w:rPr>
          <w:rStyle w:val="a5"/>
          <w:sz w:val="26"/>
          <w:szCs w:val="26"/>
          <w:shd w:val="clear" w:color="auto" w:fill="FFFFFF"/>
        </w:rPr>
        <w:t>.</w:t>
      </w:r>
    </w:p>
    <w:p w:rsidR="00C61AAB" w:rsidRPr="002116EA" w:rsidRDefault="00C61AAB" w:rsidP="00C61AAB">
      <w:pPr>
        <w:ind w:firstLine="567"/>
        <w:jc w:val="both"/>
        <w:rPr>
          <w:rStyle w:val="a5"/>
          <w:sz w:val="26"/>
          <w:szCs w:val="26"/>
          <w:shd w:val="clear" w:color="auto" w:fill="FFFFFF"/>
        </w:rPr>
      </w:pPr>
      <w:r w:rsidRPr="002116EA">
        <w:rPr>
          <w:rStyle w:val="a5"/>
          <w:sz w:val="26"/>
          <w:szCs w:val="26"/>
          <w:shd w:val="clear" w:color="auto" w:fill="FFFFFF"/>
        </w:rPr>
        <w:t>Законодательством установлена обязательность учета положений профессиональных стандартов при разработке/актуализации федеральных государственных образовательных стандартов и образовательных программ. Для этого все проф</w:t>
      </w:r>
      <w:r w:rsidR="00D24F58" w:rsidRPr="002116EA">
        <w:rPr>
          <w:rStyle w:val="a5"/>
          <w:sz w:val="26"/>
          <w:szCs w:val="26"/>
          <w:shd w:val="clear" w:color="auto" w:fill="FFFFFF"/>
        </w:rPr>
        <w:t xml:space="preserve">ессиональные </w:t>
      </w:r>
      <w:r w:rsidRPr="002116EA">
        <w:rPr>
          <w:rStyle w:val="a5"/>
          <w:sz w:val="26"/>
          <w:szCs w:val="26"/>
          <w:shd w:val="clear" w:color="auto" w:fill="FFFFFF"/>
        </w:rPr>
        <w:t>стандарты после их регистрации Минюстом России направляются в Минобрнауки России.</w:t>
      </w:r>
    </w:p>
    <w:p w:rsidR="00C61AAB" w:rsidRPr="002116EA" w:rsidRDefault="00C61AAB" w:rsidP="00C61AAB">
      <w:pPr>
        <w:ind w:firstLine="567"/>
        <w:jc w:val="both"/>
        <w:textAlignment w:val="center"/>
        <w:rPr>
          <w:rStyle w:val="a5"/>
          <w:sz w:val="26"/>
          <w:szCs w:val="26"/>
          <w:shd w:val="clear" w:color="auto" w:fill="FFFFFF"/>
        </w:rPr>
      </w:pPr>
      <w:r w:rsidRPr="002116EA">
        <w:rPr>
          <w:sz w:val="26"/>
          <w:szCs w:val="26"/>
        </w:rPr>
        <w:t xml:space="preserve">Вопросы применения профессиональных стандартов урегулированы Федеральным законом от </w:t>
      </w:r>
      <w:r w:rsidRPr="002116EA">
        <w:rPr>
          <w:rStyle w:val="a5"/>
          <w:sz w:val="26"/>
          <w:szCs w:val="26"/>
          <w:shd w:val="clear" w:color="auto" w:fill="FFFFFF"/>
        </w:rPr>
        <w:t>2 мая 2015 г. № 122-ФЗ</w:t>
      </w:r>
      <w:r w:rsidR="00D24F58" w:rsidRPr="002116EA">
        <w:rPr>
          <w:rStyle w:val="a5"/>
          <w:sz w:val="26"/>
          <w:szCs w:val="26"/>
          <w:shd w:val="clear" w:color="auto" w:fill="FFFFFF"/>
        </w:rPr>
        <w:t xml:space="preserve"> «</w:t>
      </w:r>
      <w:r w:rsidRPr="002116EA">
        <w:rPr>
          <w:rStyle w:val="a5"/>
          <w:sz w:val="26"/>
          <w:szCs w:val="26"/>
          <w:shd w:val="clear" w:color="auto" w:fill="FFFFFF"/>
        </w:rPr>
        <w:t>О внесении изменений в Трудовой кодекс Российской Федерации и стат</w:t>
      </w:r>
      <w:r w:rsidR="00D24F58" w:rsidRPr="002116EA">
        <w:rPr>
          <w:rStyle w:val="a5"/>
          <w:sz w:val="26"/>
          <w:szCs w:val="26"/>
          <w:shd w:val="clear" w:color="auto" w:fill="FFFFFF"/>
        </w:rPr>
        <w:t>ьи 11 и 73 Федерального закона «</w:t>
      </w:r>
      <w:r w:rsidRPr="002116EA">
        <w:rPr>
          <w:rStyle w:val="a5"/>
          <w:sz w:val="26"/>
          <w:szCs w:val="26"/>
          <w:shd w:val="clear" w:color="auto" w:fill="FFFFFF"/>
        </w:rPr>
        <w:t>Об образовании в Российской Федерации</w:t>
      </w:r>
      <w:r w:rsidR="00D24F58" w:rsidRPr="002116EA">
        <w:rPr>
          <w:rStyle w:val="a5"/>
          <w:sz w:val="26"/>
          <w:szCs w:val="26"/>
          <w:shd w:val="clear" w:color="auto" w:fill="FFFFFF"/>
        </w:rPr>
        <w:t>»</w:t>
      </w:r>
      <w:r w:rsidRPr="002116EA">
        <w:rPr>
          <w:rStyle w:val="a5"/>
          <w:sz w:val="26"/>
          <w:szCs w:val="26"/>
          <w:shd w:val="clear" w:color="auto" w:fill="FFFFFF"/>
        </w:rPr>
        <w:t>.</w:t>
      </w:r>
    </w:p>
    <w:p w:rsidR="00C61AAB" w:rsidRPr="002116EA" w:rsidRDefault="002B215D" w:rsidP="00C61AAB">
      <w:pPr>
        <w:ind w:firstLine="601"/>
        <w:jc w:val="both"/>
        <w:rPr>
          <w:sz w:val="26"/>
          <w:szCs w:val="26"/>
        </w:rPr>
      </w:pPr>
      <w:r w:rsidRPr="002116EA">
        <w:rPr>
          <w:sz w:val="26"/>
          <w:szCs w:val="26"/>
        </w:rPr>
        <w:t>К</w:t>
      </w:r>
      <w:r w:rsidR="00C61AAB" w:rsidRPr="002116EA">
        <w:rPr>
          <w:sz w:val="26"/>
          <w:szCs w:val="26"/>
        </w:rPr>
        <w:t xml:space="preserve">одекс устанавливает обязательность применения требований, содержащихся в профессиональных </w:t>
      </w:r>
      <w:proofErr w:type="gramStart"/>
      <w:r w:rsidR="00C61AAB" w:rsidRPr="002116EA">
        <w:rPr>
          <w:sz w:val="26"/>
          <w:szCs w:val="26"/>
        </w:rPr>
        <w:t>стандартах</w:t>
      </w:r>
      <w:proofErr w:type="gramEnd"/>
      <w:r w:rsidR="00C61AAB" w:rsidRPr="002116EA">
        <w:rPr>
          <w:sz w:val="26"/>
          <w:szCs w:val="26"/>
        </w:rPr>
        <w:t>, в двух случаях:</w:t>
      </w:r>
    </w:p>
    <w:p w:rsidR="00C61AAB" w:rsidRPr="002116EA" w:rsidRDefault="00C61AAB" w:rsidP="00C61AAB">
      <w:pPr>
        <w:ind w:firstLine="601"/>
        <w:jc w:val="both"/>
        <w:rPr>
          <w:sz w:val="26"/>
          <w:szCs w:val="26"/>
        </w:rPr>
      </w:pPr>
      <w:proofErr w:type="gramStart"/>
      <w:r w:rsidRPr="002116EA">
        <w:rPr>
          <w:sz w:val="26"/>
          <w:szCs w:val="26"/>
        </w:rPr>
        <w:t xml:space="preserve">1) согласно части второй статьи 57 </w:t>
      </w:r>
      <w:r w:rsidR="002B215D" w:rsidRPr="002116EA">
        <w:rPr>
          <w:sz w:val="26"/>
          <w:szCs w:val="26"/>
        </w:rPr>
        <w:t>К</w:t>
      </w:r>
      <w:r w:rsidRPr="002116EA">
        <w:rPr>
          <w:sz w:val="26"/>
          <w:szCs w:val="26"/>
        </w:rPr>
        <w:t>одекса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w:t>
      </w:r>
      <w:r w:rsidRPr="002116EA">
        <w:rPr>
          <w:b/>
          <w:sz w:val="26"/>
          <w:szCs w:val="26"/>
        </w:rPr>
        <w:t xml:space="preserve"> </w:t>
      </w:r>
      <w:r w:rsidRPr="002116EA">
        <w:rPr>
          <w:sz w:val="26"/>
          <w:szCs w:val="26"/>
        </w:rPr>
        <w:t xml:space="preserve">профессиональных стандартах, если в соответствии с </w:t>
      </w:r>
      <w:r w:rsidR="00551189" w:rsidRPr="002116EA">
        <w:rPr>
          <w:sz w:val="26"/>
          <w:szCs w:val="26"/>
        </w:rPr>
        <w:t>К</w:t>
      </w:r>
      <w:r w:rsidR="00D24F58" w:rsidRPr="002116EA">
        <w:rPr>
          <w:sz w:val="26"/>
          <w:szCs w:val="26"/>
        </w:rPr>
        <w:t>оде</w:t>
      </w:r>
      <w:r w:rsidR="00551189" w:rsidRPr="002116EA">
        <w:rPr>
          <w:sz w:val="26"/>
          <w:szCs w:val="26"/>
        </w:rPr>
        <w:t>к</w:t>
      </w:r>
      <w:r w:rsidR="00D24F58" w:rsidRPr="002116EA">
        <w:rPr>
          <w:sz w:val="26"/>
          <w:szCs w:val="26"/>
        </w:rPr>
        <w:t>сом</w:t>
      </w:r>
      <w:r w:rsidRPr="002116EA">
        <w:rPr>
          <w:sz w:val="26"/>
          <w:szCs w:val="26"/>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C61AAB" w:rsidRPr="002116EA" w:rsidRDefault="00C61AAB" w:rsidP="00C61AAB">
      <w:pPr>
        <w:pStyle w:val="a4"/>
        <w:tabs>
          <w:tab w:val="left" w:pos="284"/>
        </w:tabs>
        <w:spacing w:after="0"/>
        <w:ind w:left="0" w:firstLine="601"/>
        <w:jc w:val="both"/>
        <w:rPr>
          <w:rFonts w:ascii="Times New Roman" w:hAnsi="Times New Roman" w:cs="Times New Roman"/>
          <w:sz w:val="26"/>
          <w:szCs w:val="26"/>
        </w:rPr>
      </w:pPr>
      <w:r w:rsidRPr="002116EA">
        <w:rPr>
          <w:rFonts w:ascii="Times New Roman" w:hAnsi="Times New Roman" w:cs="Times New Roman"/>
          <w:sz w:val="26"/>
          <w:szCs w:val="26"/>
        </w:rPr>
        <w:t xml:space="preserve">2) согласно статье 195.3 </w:t>
      </w:r>
      <w:r w:rsidR="002B215D" w:rsidRPr="002116EA">
        <w:rPr>
          <w:rFonts w:ascii="Times New Roman" w:hAnsi="Times New Roman" w:cs="Times New Roman"/>
          <w:sz w:val="26"/>
          <w:szCs w:val="26"/>
        </w:rPr>
        <w:t>К</w:t>
      </w:r>
      <w:r w:rsidRPr="002116EA">
        <w:rPr>
          <w:rFonts w:ascii="Times New Roman" w:hAnsi="Times New Roman" w:cs="Times New Roman"/>
          <w:sz w:val="26"/>
          <w:szCs w:val="26"/>
        </w:rPr>
        <w:t>одекса требования к квалификации работников, содержащиеся в профессиональных стандартах, обязательны для работодателя в случаях, если они установлены Кодексом, другими федеральными законами, иными нормативными правовыми актами Российской Федерации.</w:t>
      </w:r>
    </w:p>
    <w:p w:rsidR="00C61AAB" w:rsidRPr="002116EA" w:rsidRDefault="00C61AAB" w:rsidP="00C61AAB">
      <w:pPr>
        <w:tabs>
          <w:tab w:val="left" w:pos="284"/>
        </w:tabs>
        <w:ind w:firstLine="601"/>
        <w:jc w:val="both"/>
        <w:rPr>
          <w:sz w:val="26"/>
          <w:szCs w:val="26"/>
        </w:rPr>
      </w:pPr>
      <w:r w:rsidRPr="002116EA">
        <w:rPr>
          <w:sz w:val="26"/>
          <w:szCs w:val="26"/>
        </w:rPr>
        <w:t xml:space="preserve">В иных случаях эти требования носят рекомендательный характер. </w:t>
      </w:r>
    </w:p>
    <w:p w:rsidR="00C61AAB" w:rsidRPr="002116EA" w:rsidRDefault="00C61AAB" w:rsidP="00C61AAB">
      <w:pPr>
        <w:ind w:firstLine="567"/>
        <w:jc w:val="both"/>
        <w:textAlignment w:val="center"/>
        <w:rPr>
          <w:sz w:val="26"/>
          <w:szCs w:val="26"/>
        </w:rPr>
      </w:pPr>
      <w:r w:rsidRPr="002116EA">
        <w:rPr>
          <w:sz w:val="26"/>
          <w:szCs w:val="26"/>
        </w:rPr>
        <w:t xml:space="preserve">Согласно </w:t>
      </w:r>
      <w:r w:rsidR="002B215D" w:rsidRPr="002116EA">
        <w:rPr>
          <w:sz w:val="26"/>
          <w:szCs w:val="26"/>
        </w:rPr>
        <w:t>К</w:t>
      </w:r>
      <w:r w:rsidRPr="002116EA">
        <w:rPr>
          <w:sz w:val="26"/>
          <w:szCs w:val="26"/>
        </w:rPr>
        <w:t xml:space="preserve">одексу характеристики квалификации, которые </w:t>
      </w:r>
      <w:proofErr w:type="gramStart"/>
      <w:r w:rsidRPr="002116EA">
        <w:rPr>
          <w:sz w:val="26"/>
          <w:szCs w:val="26"/>
        </w:rPr>
        <w:t>содержатся в профессиональных стандартах и обязательность применения которых не установлена</w:t>
      </w:r>
      <w:proofErr w:type="gramEnd"/>
      <w:r w:rsidRPr="002116EA">
        <w:rPr>
          <w:sz w:val="26"/>
          <w:szCs w:val="26"/>
        </w:rPr>
        <w:t xml:space="preserve"> в соответствии с </w:t>
      </w:r>
      <w:r w:rsidR="002B215D" w:rsidRPr="002116EA">
        <w:rPr>
          <w:sz w:val="26"/>
          <w:szCs w:val="26"/>
        </w:rPr>
        <w:t>К</w:t>
      </w:r>
      <w:r w:rsidRPr="002116EA">
        <w:rPr>
          <w:sz w:val="26"/>
          <w:szCs w:val="26"/>
        </w:rPr>
        <w:t>одексом,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61AAB" w:rsidRPr="002116EA" w:rsidRDefault="00C61AAB" w:rsidP="00C61AAB">
      <w:pPr>
        <w:ind w:firstLine="567"/>
        <w:jc w:val="both"/>
        <w:textAlignment w:val="center"/>
        <w:rPr>
          <w:sz w:val="26"/>
          <w:szCs w:val="26"/>
        </w:rPr>
      </w:pPr>
      <w:proofErr w:type="gramStart"/>
      <w:r w:rsidRPr="002116EA">
        <w:rPr>
          <w:sz w:val="26"/>
          <w:szCs w:val="26"/>
        </w:rPr>
        <w:t>С учетом большой работы по обновлению квалификационных требований на основе профессиональных стандартов при поддержке государства по организациям государственного сектора принято постановление Правительства Российской Федерации от 27 июня 2016 года № 584 «Особенности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w:t>
      </w:r>
      <w:proofErr w:type="gramEnd"/>
      <w:r w:rsidRPr="002116EA">
        <w:rPr>
          <w:sz w:val="26"/>
          <w:szCs w:val="26"/>
        </w:rPr>
        <w:t xml:space="preserve">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C61AAB" w:rsidRPr="002116EA" w:rsidRDefault="00C61AAB" w:rsidP="00C61AAB">
      <w:pPr>
        <w:ind w:firstLine="567"/>
        <w:jc w:val="both"/>
        <w:textAlignment w:val="center"/>
        <w:rPr>
          <w:sz w:val="26"/>
          <w:szCs w:val="26"/>
        </w:rPr>
      </w:pPr>
      <w:r w:rsidRPr="002116EA">
        <w:rPr>
          <w:sz w:val="26"/>
          <w:szCs w:val="26"/>
        </w:rPr>
        <w:t xml:space="preserve">Постановлением предусматривается, что профессиональные стандарты применяются организациями с государственным участием, перечисленными в </w:t>
      </w:r>
      <w:proofErr w:type="gramStart"/>
      <w:r w:rsidRPr="002116EA">
        <w:rPr>
          <w:sz w:val="26"/>
          <w:szCs w:val="26"/>
        </w:rPr>
        <w:t>постановлении</w:t>
      </w:r>
      <w:proofErr w:type="gramEnd"/>
      <w:r w:rsidRPr="002116EA">
        <w:rPr>
          <w:sz w:val="26"/>
          <w:szCs w:val="26"/>
        </w:rPr>
        <w:t>, поэтапно на основе планов, утвержденных с учетом мнения пред</w:t>
      </w:r>
      <w:r w:rsidR="00C761FC" w:rsidRPr="002116EA">
        <w:rPr>
          <w:sz w:val="26"/>
          <w:szCs w:val="26"/>
        </w:rPr>
        <w:t xml:space="preserve">ставительного органа работников. </w:t>
      </w:r>
      <w:r w:rsidRPr="002116EA">
        <w:rPr>
          <w:sz w:val="26"/>
          <w:szCs w:val="26"/>
        </w:rPr>
        <w:t xml:space="preserve">Реализацию данных планов предусматривается завершить к 1 января 2020 года. </w:t>
      </w:r>
    </w:p>
    <w:p w:rsidR="00D277DC" w:rsidRPr="002116EA" w:rsidRDefault="00D277DC" w:rsidP="00C61AAB">
      <w:pPr>
        <w:ind w:firstLine="567"/>
        <w:jc w:val="both"/>
        <w:textAlignment w:val="center"/>
        <w:rPr>
          <w:sz w:val="26"/>
          <w:szCs w:val="26"/>
        </w:rPr>
      </w:pPr>
      <w:r w:rsidRPr="002116EA">
        <w:rPr>
          <w:sz w:val="26"/>
          <w:szCs w:val="26"/>
        </w:rPr>
        <w:t xml:space="preserve">Для пользователей и разработчиков профессиональных стандартов функционируют информационные ресурсы: </w:t>
      </w:r>
    </w:p>
    <w:p w:rsidR="00D277DC" w:rsidRPr="002116EA" w:rsidRDefault="00D277DC" w:rsidP="00C61AAB">
      <w:pPr>
        <w:ind w:firstLine="567"/>
        <w:jc w:val="both"/>
        <w:textAlignment w:val="center"/>
        <w:rPr>
          <w:sz w:val="26"/>
          <w:szCs w:val="26"/>
        </w:rPr>
      </w:pPr>
      <w:r w:rsidRPr="002116EA">
        <w:rPr>
          <w:sz w:val="26"/>
          <w:szCs w:val="26"/>
        </w:rPr>
        <w:t>сайт «Профессиональные стандарты» - содержит нормативную, справочную и методическую информацию о профессиональных стандартах, в том числ</w:t>
      </w:r>
      <w:r w:rsidR="00EF1D25" w:rsidRPr="002116EA">
        <w:rPr>
          <w:sz w:val="26"/>
          <w:szCs w:val="26"/>
        </w:rPr>
        <w:t>е</w:t>
      </w:r>
      <w:r w:rsidRPr="002116EA">
        <w:rPr>
          <w:sz w:val="26"/>
          <w:szCs w:val="26"/>
        </w:rPr>
        <w:t xml:space="preserve"> перечни планируемых к разработке  </w:t>
      </w:r>
      <w:r w:rsidR="00EF1D25" w:rsidRPr="002116EA">
        <w:rPr>
          <w:sz w:val="26"/>
          <w:szCs w:val="26"/>
        </w:rPr>
        <w:t xml:space="preserve">и </w:t>
      </w:r>
      <w:r w:rsidRPr="002116EA">
        <w:rPr>
          <w:sz w:val="26"/>
          <w:szCs w:val="26"/>
        </w:rPr>
        <w:t xml:space="preserve">обсуждаемых </w:t>
      </w:r>
      <w:r w:rsidR="00EF1D25" w:rsidRPr="002116EA">
        <w:rPr>
          <w:sz w:val="26"/>
          <w:szCs w:val="26"/>
        </w:rPr>
        <w:t xml:space="preserve">проектов </w:t>
      </w:r>
      <w:r w:rsidRPr="002116EA">
        <w:rPr>
          <w:sz w:val="26"/>
          <w:szCs w:val="26"/>
        </w:rPr>
        <w:t>профессиональных стандартах</w:t>
      </w:r>
      <w:r w:rsidR="00EF1D25" w:rsidRPr="002116EA">
        <w:rPr>
          <w:sz w:val="26"/>
          <w:szCs w:val="26"/>
        </w:rPr>
        <w:t xml:space="preserve"> (</w:t>
      </w:r>
      <w:hyperlink r:id="rId9" w:history="1">
        <w:r w:rsidR="00EF1D25" w:rsidRPr="002116EA">
          <w:rPr>
            <w:rStyle w:val="a3"/>
            <w:sz w:val="26"/>
            <w:szCs w:val="26"/>
          </w:rPr>
          <w:t>http://profstandart.rosmintrud.ru</w:t>
        </w:r>
      </w:hyperlink>
      <w:r w:rsidR="00EF1D25" w:rsidRPr="002116EA">
        <w:rPr>
          <w:sz w:val="26"/>
          <w:szCs w:val="26"/>
        </w:rPr>
        <w:t>);</w:t>
      </w:r>
    </w:p>
    <w:p w:rsidR="00EF1D25" w:rsidRPr="002116EA" w:rsidRDefault="00EF1D25" w:rsidP="00C61AAB">
      <w:pPr>
        <w:ind w:firstLine="567"/>
        <w:jc w:val="both"/>
        <w:textAlignment w:val="center"/>
        <w:rPr>
          <w:sz w:val="26"/>
          <w:szCs w:val="26"/>
        </w:rPr>
      </w:pPr>
      <w:r w:rsidRPr="002116EA">
        <w:rPr>
          <w:sz w:val="26"/>
          <w:szCs w:val="26"/>
        </w:rPr>
        <w:t>программно-методический комплекс по разработке профессиональных стандартов (</w:t>
      </w:r>
      <w:hyperlink r:id="rId10" w:history="1">
        <w:r w:rsidRPr="002116EA">
          <w:rPr>
            <w:rStyle w:val="a3"/>
            <w:sz w:val="26"/>
            <w:szCs w:val="26"/>
          </w:rPr>
          <w:t>http://pst-c.ru</w:t>
        </w:r>
      </w:hyperlink>
      <w:r w:rsidRPr="002116EA">
        <w:rPr>
          <w:sz w:val="26"/>
          <w:szCs w:val="26"/>
        </w:rPr>
        <w:t>).</w:t>
      </w:r>
    </w:p>
    <w:p w:rsidR="00551189" w:rsidRPr="002116EA" w:rsidRDefault="00C761FC" w:rsidP="00C61AAB">
      <w:pPr>
        <w:ind w:firstLine="567"/>
        <w:jc w:val="both"/>
        <w:textAlignment w:val="center"/>
        <w:rPr>
          <w:sz w:val="26"/>
          <w:szCs w:val="26"/>
        </w:rPr>
      </w:pPr>
      <w:r w:rsidRPr="002116EA">
        <w:rPr>
          <w:sz w:val="26"/>
          <w:szCs w:val="26"/>
        </w:rPr>
        <w:t>ФГБУ «ВНИИ труда Минтруда России» регулярно проводит бесплатные семинары/</w:t>
      </w:r>
      <w:proofErr w:type="spellStart"/>
      <w:r w:rsidRPr="002116EA">
        <w:rPr>
          <w:sz w:val="26"/>
          <w:szCs w:val="26"/>
        </w:rPr>
        <w:t>вебинары</w:t>
      </w:r>
      <w:proofErr w:type="spellEnd"/>
      <w:r w:rsidR="0080691B" w:rsidRPr="002116EA">
        <w:rPr>
          <w:sz w:val="26"/>
          <w:szCs w:val="26"/>
        </w:rPr>
        <w:t xml:space="preserve"> по вопросам профессиональных стандартов </w:t>
      </w:r>
      <w:r w:rsidRPr="002116EA">
        <w:rPr>
          <w:sz w:val="26"/>
          <w:szCs w:val="26"/>
        </w:rPr>
        <w:t xml:space="preserve"> (</w:t>
      </w:r>
      <w:hyperlink r:id="rId11" w:history="1">
        <w:r w:rsidRPr="002116EA">
          <w:rPr>
            <w:rStyle w:val="a3"/>
            <w:sz w:val="26"/>
            <w:szCs w:val="26"/>
          </w:rPr>
          <w:t>http://www.vcot.info/standards</w:t>
        </w:r>
      </w:hyperlink>
      <w:r w:rsidRPr="002116EA">
        <w:rPr>
          <w:sz w:val="26"/>
          <w:szCs w:val="26"/>
        </w:rPr>
        <w:t>).</w:t>
      </w:r>
    </w:p>
    <w:p w:rsidR="00992A56" w:rsidRPr="002116EA" w:rsidRDefault="00992A56" w:rsidP="00C61AAB">
      <w:pPr>
        <w:ind w:firstLine="567"/>
        <w:jc w:val="both"/>
        <w:textAlignment w:val="center"/>
        <w:rPr>
          <w:sz w:val="26"/>
          <w:szCs w:val="26"/>
        </w:rPr>
      </w:pPr>
    </w:p>
    <w:p w:rsidR="00992A56" w:rsidRPr="002116EA" w:rsidRDefault="00992A56" w:rsidP="00992A56">
      <w:pPr>
        <w:ind w:firstLine="851"/>
        <w:jc w:val="both"/>
        <w:rPr>
          <w:rStyle w:val="a5"/>
          <w:b/>
          <w:sz w:val="26"/>
          <w:szCs w:val="26"/>
          <w:shd w:val="clear" w:color="auto" w:fill="FFFFFF"/>
        </w:rPr>
      </w:pPr>
      <w:r w:rsidRPr="002116EA">
        <w:rPr>
          <w:rStyle w:val="a5"/>
          <w:b/>
          <w:sz w:val="26"/>
          <w:szCs w:val="26"/>
          <w:shd w:val="clear" w:color="auto" w:fill="FFFFFF"/>
        </w:rPr>
        <w:t>3.  Мониторинг востребованных профессий и квалификаций</w:t>
      </w:r>
    </w:p>
    <w:p w:rsidR="00992A56" w:rsidRPr="002116EA" w:rsidRDefault="00992A56" w:rsidP="00992A56">
      <w:pPr>
        <w:autoSpaceDE w:val="0"/>
        <w:autoSpaceDN w:val="0"/>
        <w:adjustRightInd w:val="0"/>
        <w:ind w:firstLine="709"/>
        <w:jc w:val="both"/>
        <w:rPr>
          <w:rStyle w:val="a5"/>
          <w:iCs w:val="0"/>
          <w:sz w:val="26"/>
          <w:szCs w:val="26"/>
          <w:shd w:val="clear" w:color="auto" w:fill="FFFFFF"/>
        </w:rPr>
      </w:pPr>
      <w:proofErr w:type="gramStart"/>
      <w:r w:rsidRPr="002116EA">
        <w:rPr>
          <w:sz w:val="26"/>
          <w:szCs w:val="26"/>
        </w:rPr>
        <w:t>Для того чтобы сформировать и довести до широкого круга пользователей информацию о востребованных на рынке труда, перспективных и новых профессиях</w:t>
      </w:r>
      <w:r w:rsidR="002116EA">
        <w:rPr>
          <w:sz w:val="26"/>
          <w:szCs w:val="26"/>
        </w:rPr>
        <w:t>,</w:t>
      </w:r>
      <w:r w:rsidRPr="002116EA">
        <w:rPr>
          <w:sz w:val="26"/>
          <w:szCs w:val="26"/>
        </w:rPr>
        <w:t xml:space="preserve"> создан </w:t>
      </w:r>
      <w:r w:rsidRPr="002116EA">
        <w:rPr>
          <w:rStyle w:val="a5"/>
          <w:sz w:val="26"/>
          <w:szCs w:val="26"/>
          <w:shd w:val="clear" w:color="auto" w:fill="FFFFFF"/>
        </w:rPr>
        <w:t>Справочник профессий (приказ Минтруда России от 2 ноября 2015 г. № 832)</w:t>
      </w:r>
      <w:r w:rsidR="002116EA">
        <w:rPr>
          <w:rStyle w:val="a5"/>
          <w:sz w:val="26"/>
          <w:szCs w:val="26"/>
          <w:shd w:val="clear" w:color="auto" w:fill="FFFFFF"/>
        </w:rPr>
        <w:t>.</w:t>
      </w:r>
      <w:proofErr w:type="gramEnd"/>
      <w:r w:rsidR="002116EA">
        <w:rPr>
          <w:rStyle w:val="a5"/>
          <w:sz w:val="26"/>
          <w:szCs w:val="26"/>
          <w:shd w:val="clear" w:color="auto" w:fill="FFFFFF"/>
        </w:rPr>
        <w:t xml:space="preserve"> </w:t>
      </w:r>
      <w:proofErr w:type="gramStart"/>
      <w:r w:rsidR="002116EA">
        <w:rPr>
          <w:rStyle w:val="a5"/>
          <w:sz w:val="26"/>
          <w:szCs w:val="26"/>
          <w:shd w:val="clear" w:color="auto" w:fill="FFFFFF"/>
        </w:rPr>
        <w:t>В Справочник</w:t>
      </w:r>
      <w:r w:rsidRPr="002116EA">
        <w:rPr>
          <w:rStyle w:val="a5"/>
          <w:sz w:val="26"/>
          <w:szCs w:val="26"/>
          <w:shd w:val="clear" w:color="auto" w:fill="FFFFFF"/>
        </w:rPr>
        <w:t xml:space="preserve"> включены более 1,6 тыс. профессий, в том числе вошедшие в Список 50 наиболее востребованных на рынке труда, новых и перспективных профессий, требующих среднего профессионального образования (приказ Минтруда России от 2 ноября 2015 г. № 831) (далее – список ТОП-50), такие как </w:t>
      </w:r>
      <w:proofErr w:type="spellStart"/>
      <w:r w:rsidRPr="002116EA">
        <w:rPr>
          <w:rStyle w:val="a5"/>
          <w:sz w:val="26"/>
          <w:szCs w:val="26"/>
          <w:shd w:val="clear" w:color="auto" w:fill="FFFFFF"/>
        </w:rPr>
        <w:t>мехатроник</w:t>
      </w:r>
      <w:proofErr w:type="spellEnd"/>
      <w:r w:rsidRPr="002116EA">
        <w:rPr>
          <w:rStyle w:val="a5"/>
          <w:sz w:val="26"/>
          <w:szCs w:val="26"/>
          <w:shd w:val="clear" w:color="auto" w:fill="FFFFFF"/>
        </w:rPr>
        <w:t>, специалист по управлению мобильной робототехникой, специалист по дизайну графических и пользовательских интерфейсов и др.</w:t>
      </w:r>
      <w:proofErr w:type="gramEnd"/>
    </w:p>
    <w:p w:rsidR="00992A56" w:rsidRPr="002116EA" w:rsidRDefault="00992A56" w:rsidP="00992A56">
      <w:pPr>
        <w:pStyle w:val="ConsPlusNormal"/>
        <w:ind w:firstLine="709"/>
        <w:jc w:val="both"/>
        <w:rPr>
          <w:rFonts w:ascii="Times New Roman" w:hAnsi="Times New Roman" w:cs="Times New Roman"/>
          <w:sz w:val="26"/>
          <w:szCs w:val="26"/>
        </w:rPr>
      </w:pPr>
      <w:r w:rsidRPr="002116EA">
        <w:rPr>
          <w:rFonts w:ascii="Times New Roman" w:hAnsi="Times New Roman" w:cs="Times New Roman"/>
          <w:sz w:val="26"/>
          <w:szCs w:val="26"/>
        </w:rPr>
        <w:t xml:space="preserve">В подготовке </w:t>
      </w:r>
      <w:r w:rsidR="002116EA">
        <w:rPr>
          <w:rFonts w:ascii="Times New Roman" w:hAnsi="Times New Roman" w:cs="Times New Roman"/>
          <w:sz w:val="26"/>
          <w:szCs w:val="26"/>
        </w:rPr>
        <w:t>С</w:t>
      </w:r>
      <w:r w:rsidRPr="002116EA">
        <w:rPr>
          <w:rFonts w:ascii="Times New Roman" w:hAnsi="Times New Roman" w:cs="Times New Roman"/>
          <w:sz w:val="26"/>
          <w:szCs w:val="26"/>
        </w:rPr>
        <w:t xml:space="preserve">правочника и списка ТОП-50 рабочих профессий принимали участие объединения работодателей, профсоюзов, ассоциации, представляющие профессиональные сообщества, Агентство стратегических инициатив по продвижению новых проектов, образовательные и научные организации, федеральные органы исполнительной власти, органы исполнительной власти субъектов Российской Федерации. В рамках подготовки Справочника проведено исследование профессий и специальностей, отвечающих запросам современного рынка труда. Исследованием были охвачены руководители и специалисты 13,3 тыс. организаций. </w:t>
      </w:r>
    </w:p>
    <w:p w:rsidR="00992A56" w:rsidRPr="002116EA" w:rsidRDefault="00992A56" w:rsidP="00992A56">
      <w:pPr>
        <w:pStyle w:val="ConsPlusNormal"/>
        <w:ind w:firstLine="540"/>
        <w:jc w:val="both"/>
        <w:rPr>
          <w:rFonts w:ascii="Times New Roman" w:hAnsi="Times New Roman" w:cs="Times New Roman"/>
          <w:sz w:val="26"/>
          <w:szCs w:val="26"/>
        </w:rPr>
      </w:pPr>
      <w:r w:rsidRPr="002116EA">
        <w:rPr>
          <w:rFonts w:ascii="Times New Roman" w:hAnsi="Times New Roman" w:cs="Times New Roman"/>
          <w:sz w:val="26"/>
          <w:szCs w:val="26"/>
        </w:rPr>
        <w:t>В Справочнике приведена следующая основная информация о профессии: краткое описание профессии, требования к квалификации, возможность получения образования, оценки квалификации, связь с действующими классификаторами  социально-трудовой информации.</w:t>
      </w:r>
    </w:p>
    <w:p w:rsidR="00992A56" w:rsidRPr="002116EA" w:rsidRDefault="00992A56" w:rsidP="00992A56">
      <w:pPr>
        <w:autoSpaceDE w:val="0"/>
        <w:autoSpaceDN w:val="0"/>
        <w:adjustRightInd w:val="0"/>
        <w:ind w:firstLine="540"/>
        <w:jc w:val="both"/>
        <w:rPr>
          <w:sz w:val="26"/>
          <w:szCs w:val="26"/>
        </w:rPr>
      </w:pPr>
      <w:r w:rsidRPr="002116EA">
        <w:rPr>
          <w:rStyle w:val="a5"/>
          <w:sz w:val="26"/>
          <w:szCs w:val="26"/>
          <w:shd w:val="clear" w:color="auto" w:fill="FFFFFF"/>
        </w:rPr>
        <w:t>С</w:t>
      </w:r>
      <w:r w:rsidRPr="002116EA">
        <w:rPr>
          <w:sz w:val="26"/>
          <w:szCs w:val="26"/>
        </w:rPr>
        <w:t>правочник профессий может применяться:</w:t>
      </w:r>
    </w:p>
    <w:p w:rsidR="00992A56" w:rsidRPr="002116EA" w:rsidRDefault="00992A56" w:rsidP="00992A56">
      <w:pPr>
        <w:autoSpaceDE w:val="0"/>
        <w:autoSpaceDN w:val="0"/>
        <w:adjustRightInd w:val="0"/>
        <w:ind w:firstLine="540"/>
        <w:jc w:val="both"/>
        <w:rPr>
          <w:sz w:val="26"/>
          <w:szCs w:val="26"/>
        </w:rPr>
      </w:pPr>
      <w:r w:rsidRPr="002116EA">
        <w:rPr>
          <w:sz w:val="26"/>
          <w:szCs w:val="26"/>
        </w:rPr>
        <w:t>органами власти на федеральном, региональном уровнях при подготовке документов по вопросам обеспечения кадрового потенциала в соответствующих сферах и регионах;</w:t>
      </w:r>
    </w:p>
    <w:p w:rsidR="00992A56" w:rsidRPr="002116EA" w:rsidRDefault="00992A56" w:rsidP="00992A56">
      <w:pPr>
        <w:autoSpaceDE w:val="0"/>
        <w:autoSpaceDN w:val="0"/>
        <w:adjustRightInd w:val="0"/>
        <w:ind w:firstLine="540"/>
        <w:jc w:val="both"/>
        <w:rPr>
          <w:sz w:val="26"/>
          <w:szCs w:val="26"/>
        </w:rPr>
      </w:pPr>
      <w:r w:rsidRPr="002116EA">
        <w:rPr>
          <w:sz w:val="26"/>
          <w:szCs w:val="26"/>
        </w:rPr>
        <w:t>гражданами при планировании трудовой деятельности, выборе профессии, образовательных программ и самообразования;</w:t>
      </w:r>
    </w:p>
    <w:p w:rsidR="00992A56" w:rsidRPr="002116EA" w:rsidRDefault="00992A56" w:rsidP="00992A56">
      <w:pPr>
        <w:autoSpaceDE w:val="0"/>
        <w:autoSpaceDN w:val="0"/>
        <w:adjustRightInd w:val="0"/>
        <w:ind w:firstLine="540"/>
        <w:jc w:val="both"/>
        <w:rPr>
          <w:sz w:val="26"/>
          <w:szCs w:val="26"/>
        </w:rPr>
      </w:pPr>
      <w:r w:rsidRPr="002116EA">
        <w:rPr>
          <w:sz w:val="26"/>
          <w:szCs w:val="26"/>
        </w:rPr>
        <w:t>работодателями при формировании предложений по разработке и актуализации профессиональных стандартов, обеспечении непрерывной и сбалансированной подготовки кадров, в том числе их опережающей подготовки.</w:t>
      </w:r>
    </w:p>
    <w:p w:rsidR="00992A56" w:rsidRPr="002116EA" w:rsidRDefault="00992A56" w:rsidP="00992A56">
      <w:pPr>
        <w:jc w:val="both"/>
        <w:rPr>
          <w:sz w:val="26"/>
          <w:szCs w:val="26"/>
        </w:rPr>
      </w:pPr>
      <w:r w:rsidRPr="002116EA">
        <w:rPr>
          <w:sz w:val="26"/>
          <w:szCs w:val="26"/>
        </w:rPr>
        <w:tab/>
        <w:t xml:space="preserve">В конце прошлого года статус справочника профессий закреплен Законом Российской Федерации «О занятости населения в Российской Федерации». </w:t>
      </w:r>
    </w:p>
    <w:p w:rsidR="00992A56" w:rsidRPr="002116EA" w:rsidRDefault="00992A56" w:rsidP="00992A56">
      <w:pPr>
        <w:pStyle w:val="ConsPlusNormal"/>
        <w:ind w:firstLine="540"/>
        <w:jc w:val="both"/>
        <w:rPr>
          <w:rFonts w:ascii="Times New Roman" w:hAnsi="Times New Roman" w:cs="Times New Roman"/>
          <w:sz w:val="26"/>
          <w:szCs w:val="26"/>
        </w:rPr>
      </w:pPr>
      <w:r w:rsidRPr="002116EA">
        <w:rPr>
          <w:rFonts w:ascii="Times New Roman" w:hAnsi="Times New Roman" w:cs="Times New Roman"/>
          <w:sz w:val="26"/>
          <w:szCs w:val="26"/>
        </w:rPr>
        <w:t>Справочник профессий функционирует как государственный информационный ресурс</w:t>
      </w:r>
      <w:r w:rsidRPr="002116EA">
        <w:rPr>
          <w:rFonts w:ascii="Times New Roman" w:eastAsia="Times New Roman" w:hAnsi="Times New Roman" w:cs="Times New Roman"/>
          <w:iCs/>
          <w:sz w:val="26"/>
          <w:szCs w:val="26"/>
        </w:rPr>
        <w:t xml:space="preserve"> (</w:t>
      </w:r>
      <w:hyperlink r:id="rId12" w:history="1">
        <w:r w:rsidRPr="002116EA">
          <w:rPr>
            <w:rStyle w:val="a3"/>
            <w:rFonts w:ascii="Times New Roman" w:hAnsi="Times New Roman" w:cs="Times New Roman"/>
            <w:sz w:val="26"/>
            <w:szCs w:val="26"/>
          </w:rPr>
          <w:t>http://spravochnik.rosmintrud.ru</w:t>
        </w:r>
      </w:hyperlink>
      <w:r w:rsidRPr="002116EA">
        <w:rPr>
          <w:rFonts w:ascii="Times New Roman" w:hAnsi="Times New Roman" w:cs="Times New Roman"/>
          <w:sz w:val="26"/>
          <w:szCs w:val="26"/>
        </w:rPr>
        <w:t>).</w:t>
      </w:r>
    </w:p>
    <w:p w:rsidR="00992A56" w:rsidRPr="002116EA" w:rsidRDefault="00992A56" w:rsidP="00992A56">
      <w:pPr>
        <w:ind w:firstLine="709"/>
        <w:jc w:val="both"/>
        <w:rPr>
          <w:sz w:val="26"/>
          <w:szCs w:val="26"/>
        </w:rPr>
      </w:pPr>
      <w:proofErr w:type="gramStart"/>
      <w:r w:rsidRPr="002116EA">
        <w:rPr>
          <w:sz w:val="26"/>
          <w:szCs w:val="26"/>
        </w:rPr>
        <w:t xml:space="preserve">Для ежегодной актуализации справочника разработан инструментарий проведения отраслевого и регионального </w:t>
      </w:r>
      <w:proofErr w:type="spellStart"/>
      <w:r w:rsidRPr="002116EA">
        <w:rPr>
          <w:sz w:val="26"/>
          <w:szCs w:val="26"/>
        </w:rPr>
        <w:t>он-лайн</w:t>
      </w:r>
      <w:proofErr w:type="spellEnd"/>
      <w:r w:rsidRPr="002116EA">
        <w:rPr>
          <w:sz w:val="26"/>
          <w:szCs w:val="26"/>
        </w:rPr>
        <w:t xml:space="preserve"> анкетирования по востребованным и перспективным профессиям, организуется взаимодействие  с отраслевыми (на базе советов по профессиональным квалификациям) и региональными площадками (рабочими группами) экспертов по развитию профессиональных квалификаций.</w:t>
      </w:r>
      <w:proofErr w:type="gramEnd"/>
    </w:p>
    <w:p w:rsidR="00992A56" w:rsidRPr="002116EA" w:rsidRDefault="00992A56" w:rsidP="00992A56">
      <w:pPr>
        <w:ind w:firstLine="709"/>
        <w:jc w:val="both"/>
        <w:rPr>
          <w:sz w:val="26"/>
          <w:szCs w:val="26"/>
        </w:rPr>
      </w:pPr>
      <w:r w:rsidRPr="002116EA">
        <w:rPr>
          <w:sz w:val="26"/>
          <w:szCs w:val="26"/>
        </w:rPr>
        <w:t>Применение справочника позволит сформировать предложения по разработке и актуализации профессиональных стандартов, а также федеральных государственных образовательных стандартов профессионального образования и образовательных программ в соответствии с профессиональными стандартами.</w:t>
      </w:r>
    </w:p>
    <w:p w:rsidR="002116EA" w:rsidRDefault="002116EA" w:rsidP="00D10955">
      <w:pPr>
        <w:ind w:firstLine="851"/>
        <w:jc w:val="both"/>
        <w:rPr>
          <w:rStyle w:val="a5"/>
          <w:b/>
          <w:sz w:val="26"/>
          <w:szCs w:val="26"/>
          <w:shd w:val="clear" w:color="auto" w:fill="FFFFFF"/>
        </w:rPr>
      </w:pPr>
    </w:p>
    <w:p w:rsidR="00DE7D29" w:rsidRPr="002116EA" w:rsidRDefault="00992A56" w:rsidP="00D10955">
      <w:pPr>
        <w:ind w:firstLine="851"/>
        <w:jc w:val="both"/>
        <w:rPr>
          <w:rStyle w:val="a5"/>
          <w:b/>
          <w:sz w:val="26"/>
          <w:szCs w:val="26"/>
          <w:shd w:val="clear" w:color="auto" w:fill="FFFFFF"/>
        </w:rPr>
      </w:pPr>
      <w:r w:rsidRPr="002116EA">
        <w:rPr>
          <w:rStyle w:val="a5"/>
          <w:b/>
          <w:sz w:val="26"/>
          <w:szCs w:val="26"/>
          <w:shd w:val="clear" w:color="auto" w:fill="FFFFFF"/>
        </w:rPr>
        <w:t>4</w:t>
      </w:r>
      <w:r w:rsidR="00353C0D" w:rsidRPr="002116EA">
        <w:rPr>
          <w:rStyle w:val="a5"/>
          <w:b/>
          <w:sz w:val="26"/>
          <w:szCs w:val="26"/>
          <w:shd w:val="clear" w:color="auto" w:fill="FFFFFF"/>
        </w:rPr>
        <w:t xml:space="preserve">. </w:t>
      </w:r>
      <w:r w:rsidR="00DE7D29" w:rsidRPr="002116EA">
        <w:rPr>
          <w:rStyle w:val="a5"/>
          <w:b/>
          <w:sz w:val="26"/>
          <w:szCs w:val="26"/>
          <w:shd w:val="clear" w:color="auto" w:fill="FFFFFF"/>
        </w:rPr>
        <w:t>Совершенствование профессиональной подготовки, переподготовки и повышения квалификации рабочих кадров</w:t>
      </w:r>
    </w:p>
    <w:p w:rsidR="00DE7D29" w:rsidRPr="002116EA" w:rsidRDefault="00DE7D29" w:rsidP="00DE7D29">
      <w:pPr>
        <w:ind w:firstLine="709"/>
        <w:jc w:val="both"/>
        <w:textAlignment w:val="center"/>
        <w:rPr>
          <w:rFonts w:eastAsia="Calibri"/>
          <w:iCs w:val="0"/>
          <w:sz w:val="26"/>
          <w:szCs w:val="26"/>
        </w:rPr>
      </w:pPr>
      <w:r w:rsidRPr="002116EA">
        <w:rPr>
          <w:rFonts w:eastAsia="Calibri"/>
          <w:iCs w:val="0"/>
          <w:sz w:val="26"/>
          <w:szCs w:val="26"/>
        </w:rPr>
        <w:t xml:space="preserve">В соответствие с Распоряжением Правительства Российской Федерации от 29 сентября 2016 г. № 2042-р с 1 января 2017 года функции базового центра профессиональной подготовки, переподготовки и повышения квалификации рабочих кадров (далее – Базовый центр) выполняет АНО «Национальное агентство развития квалификаций» (далее – НАРК). </w:t>
      </w:r>
    </w:p>
    <w:p w:rsidR="00DE7D29" w:rsidRPr="002116EA" w:rsidRDefault="00DE7D29" w:rsidP="00DE7D29">
      <w:pPr>
        <w:ind w:firstLine="709"/>
        <w:jc w:val="both"/>
        <w:textAlignment w:val="center"/>
        <w:rPr>
          <w:rFonts w:eastAsiaTheme="minorHAnsi"/>
          <w:iCs w:val="0"/>
          <w:sz w:val="26"/>
          <w:szCs w:val="26"/>
          <w:lang w:eastAsia="en-US"/>
        </w:rPr>
      </w:pPr>
      <w:r w:rsidRPr="002116EA">
        <w:rPr>
          <w:rFonts w:eastAsia="Calibri"/>
          <w:iCs w:val="0"/>
          <w:sz w:val="26"/>
          <w:szCs w:val="26"/>
        </w:rPr>
        <w:t xml:space="preserve">Деятельность Базового центра направлена на комплексное решение </w:t>
      </w:r>
      <w:proofErr w:type="gramStart"/>
      <w:r w:rsidRPr="002116EA">
        <w:rPr>
          <w:rFonts w:eastAsia="Calibri"/>
          <w:iCs w:val="0"/>
          <w:sz w:val="26"/>
          <w:szCs w:val="26"/>
        </w:rPr>
        <w:t>задачи обеспечения качества подготовки рабочих кадров</w:t>
      </w:r>
      <w:proofErr w:type="gramEnd"/>
      <w:r w:rsidRPr="002116EA">
        <w:rPr>
          <w:rFonts w:eastAsia="Calibri"/>
          <w:iCs w:val="0"/>
          <w:sz w:val="26"/>
          <w:szCs w:val="26"/>
        </w:rPr>
        <w:t xml:space="preserve"> и специалистов среднего звена в соответствии с требованиями рынка труда. Для этого Базовым центром</w:t>
      </w:r>
      <w:r w:rsidRPr="002116EA">
        <w:rPr>
          <w:rFonts w:eastAsiaTheme="minorHAnsi"/>
          <w:iCs w:val="0"/>
          <w:sz w:val="26"/>
          <w:szCs w:val="26"/>
          <w:lang w:eastAsia="en-US"/>
        </w:rPr>
        <w:t xml:space="preserve"> выполняются следующие функции:</w:t>
      </w:r>
    </w:p>
    <w:p w:rsidR="00DE7D29" w:rsidRPr="002116EA" w:rsidRDefault="00DE7D29" w:rsidP="00DE7D29">
      <w:pPr>
        <w:widowControl w:val="0"/>
        <w:autoSpaceDE w:val="0"/>
        <w:autoSpaceDN w:val="0"/>
        <w:adjustRightInd w:val="0"/>
        <w:ind w:firstLine="709"/>
        <w:jc w:val="both"/>
        <w:rPr>
          <w:rFonts w:eastAsiaTheme="minorEastAsia"/>
          <w:iCs w:val="0"/>
          <w:sz w:val="26"/>
          <w:szCs w:val="26"/>
        </w:rPr>
      </w:pPr>
      <w:r w:rsidRPr="002116EA">
        <w:rPr>
          <w:rFonts w:eastAsiaTheme="minorEastAsia"/>
          <w:iCs w:val="0"/>
          <w:sz w:val="26"/>
          <w:szCs w:val="26"/>
        </w:rPr>
        <w:t>создание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w:t>
      </w:r>
    </w:p>
    <w:p w:rsidR="00DE7D29" w:rsidRPr="002116EA" w:rsidRDefault="00DE7D29" w:rsidP="00DE7D29">
      <w:pPr>
        <w:widowControl w:val="0"/>
        <w:autoSpaceDE w:val="0"/>
        <w:autoSpaceDN w:val="0"/>
        <w:adjustRightInd w:val="0"/>
        <w:ind w:firstLine="709"/>
        <w:jc w:val="both"/>
        <w:rPr>
          <w:rFonts w:eastAsiaTheme="minorEastAsia"/>
          <w:iCs w:val="0"/>
          <w:sz w:val="26"/>
          <w:szCs w:val="26"/>
        </w:rPr>
      </w:pPr>
      <w:r w:rsidRPr="002116EA">
        <w:rPr>
          <w:rFonts w:eastAsiaTheme="minorEastAsia"/>
          <w:iCs w:val="0"/>
          <w:sz w:val="26"/>
          <w:szCs w:val="26"/>
        </w:rPr>
        <w:t>организация повышения квалификации педагогических работников профессионального обучения, СПО и ДПО на основе применения профессиональных стандартов, лучшего отечественного и международного опыта;</w:t>
      </w:r>
    </w:p>
    <w:p w:rsidR="00DE7D29" w:rsidRPr="002116EA" w:rsidRDefault="00DE7D29" w:rsidP="00DE7D29">
      <w:pPr>
        <w:widowControl w:val="0"/>
        <w:autoSpaceDE w:val="0"/>
        <w:autoSpaceDN w:val="0"/>
        <w:adjustRightInd w:val="0"/>
        <w:ind w:firstLine="709"/>
        <w:jc w:val="both"/>
        <w:rPr>
          <w:rFonts w:eastAsiaTheme="minorEastAsia"/>
          <w:iCs w:val="0"/>
          <w:sz w:val="26"/>
          <w:szCs w:val="26"/>
        </w:rPr>
      </w:pPr>
      <w:r w:rsidRPr="002116EA">
        <w:rPr>
          <w:rFonts w:eastAsiaTheme="minorEastAsia"/>
          <w:iCs w:val="0"/>
          <w:sz w:val="26"/>
          <w:szCs w:val="26"/>
        </w:rPr>
        <w:t>методическая и консультационная поддержка работодателей, их объединений, а также организаций, осуществляющих образовательную деятельность, по вопросам применения ПС, процедур и методик независимой оценки квалификации рабочих кадров;</w:t>
      </w:r>
    </w:p>
    <w:p w:rsidR="00DE7D29" w:rsidRPr="002116EA" w:rsidRDefault="00DE7D29" w:rsidP="00DE7D29">
      <w:pPr>
        <w:widowControl w:val="0"/>
        <w:autoSpaceDE w:val="0"/>
        <w:autoSpaceDN w:val="0"/>
        <w:adjustRightInd w:val="0"/>
        <w:ind w:firstLine="709"/>
        <w:jc w:val="both"/>
        <w:rPr>
          <w:rFonts w:eastAsiaTheme="minorEastAsia"/>
          <w:iCs w:val="0"/>
          <w:sz w:val="26"/>
          <w:szCs w:val="26"/>
        </w:rPr>
      </w:pPr>
      <w:r w:rsidRPr="002116EA">
        <w:rPr>
          <w:rFonts w:eastAsiaTheme="minorEastAsia"/>
          <w:iCs w:val="0"/>
          <w:sz w:val="26"/>
          <w:szCs w:val="26"/>
        </w:rPr>
        <w:t>осуществление мероприятий по повышению престижа рабочих профессий;</w:t>
      </w:r>
    </w:p>
    <w:p w:rsidR="00DE7D29" w:rsidRPr="002116EA" w:rsidRDefault="00DE7D29" w:rsidP="00D03692">
      <w:pPr>
        <w:widowControl w:val="0"/>
        <w:autoSpaceDE w:val="0"/>
        <w:autoSpaceDN w:val="0"/>
        <w:adjustRightInd w:val="0"/>
        <w:ind w:firstLine="709"/>
        <w:jc w:val="both"/>
        <w:rPr>
          <w:rFonts w:eastAsiaTheme="minorEastAsia"/>
          <w:iCs w:val="0"/>
          <w:sz w:val="26"/>
          <w:szCs w:val="26"/>
        </w:rPr>
      </w:pPr>
      <w:r w:rsidRPr="002116EA">
        <w:rPr>
          <w:rFonts w:eastAsiaTheme="minorEastAsia"/>
          <w:iCs w:val="0"/>
          <w:sz w:val="26"/>
          <w:szCs w:val="26"/>
        </w:rPr>
        <w:t>подготовка и распространение методических и информационных материалов по вышеперечисленным вопросам.</w:t>
      </w:r>
    </w:p>
    <w:p w:rsidR="00D03692" w:rsidRPr="002116EA" w:rsidRDefault="00D03692" w:rsidP="00D03692">
      <w:pPr>
        <w:ind w:firstLine="709"/>
        <w:jc w:val="both"/>
        <w:rPr>
          <w:rStyle w:val="a5"/>
          <w:sz w:val="26"/>
          <w:szCs w:val="26"/>
          <w:shd w:val="clear" w:color="auto" w:fill="FFFFFF"/>
        </w:rPr>
      </w:pPr>
      <w:r w:rsidRPr="002116EA">
        <w:rPr>
          <w:rStyle w:val="a5"/>
          <w:sz w:val="26"/>
          <w:szCs w:val="26"/>
          <w:shd w:val="clear" w:color="auto" w:fill="FFFFFF"/>
        </w:rPr>
        <w:t>Для организации повышения квалификации педагогических работников профессионального обучения, СПО и ДПО Базовым центром разработана и проходит апробацию новая модель повышения квалификации. В ее основе:</w:t>
      </w:r>
    </w:p>
    <w:p w:rsidR="00D03692" w:rsidRPr="002116EA" w:rsidRDefault="00D03692" w:rsidP="00D03692">
      <w:pPr>
        <w:ind w:firstLine="709"/>
        <w:jc w:val="both"/>
        <w:rPr>
          <w:rStyle w:val="a5"/>
          <w:sz w:val="26"/>
          <w:szCs w:val="26"/>
          <w:shd w:val="clear" w:color="auto" w:fill="FFFFFF"/>
        </w:rPr>
      </w:pPr>
      <w:r w:rsidRPr="002116EA">
        <w:rPr>
          <w:rStyle w:val="a5"/>
          <w:sz w:val="26"/>
          <w:szCs w:val="26"/>
          <w:shd w:val="clear" w:color="auto" w:fill="FFFFFF"/>
        </w:rPr>
        <w:t>прогноз потребности в педагогических кадрах и требованиях к их квалификации, опережающий характер повышения квалификации педагогов;</w:t>
      </w:r>
    </w:p>
    <w:p w:rsidR="00D03692" w:rsidRPr="002116EA" w:rsidRDefault="00D03692" w:rsidP="00D03692">
      <w:pPr>
        <w:ind w:firstLine="709"/>
        <w:jc w:val="both"/>
        <w:rPr>
          <w:rStyle w:val="a5"/>
          <w:sz w:val="26"/>
          <w:szCs w:val="26"/>
          <w:shd w:val="clear" w:color="auto" w:fill="FFFFFF"/>
        </w:rPr>
      </w:pPr>
      <w:r w:rsidRPr="002116EA">
        <w:rPr>
          <w:rStyle w:val="a5"/>
          <w:sz w:val="26"/>
          <w:szCs w:val="26"/>
          <w:shd w:val="clear" w:color="auto" w:fill="FFFFFF"/>
        </w:rPr>
        <w:t>образовательная мобильность при выборе мест обучения;</w:t>
      </w:r>
    </w:p>
    <w:p w:rsidR="00D03692" w:rsidRPr="002116EA" w:rsidRDefault="00D03692" w:rsidP="00D03692">
      <w:pPr>
        <w:ind w:firstLine="709"/>
        <w:jc w:val="both"/>
        <w:rPr>
          <w:rStyle w:val="a5"/>
          <w:sz w:val="26"/>
          <w:szCs w:val="26"/>
          <w:shd w:val="clear" w:color="auto" w:fill="FFFFFF"/>
        </w:rPr>
      </w:pPr>
      <w:r w:rsidRPr="002116EA">
        <w:rPr>
          <w:rStyle w:val="a5"/>
          <w:sz w:val="26"/>
          <w:szCs w:val="26"/>
          <w:shd w:val="clear" w:color="auto" w:fill="FFFFFF"/>
        </w:rPr>
        <w:t xml:space="preserve">связь с конкретными производствами, их готовность участвовать в </w:t>
      </w:r>
      <w:proofErr w:type="gramStart"/>
      <w:r w:rsidRPr="002116EA">
        <w:rPr>
          <w:rStyle w:val="a5"/>
          <w:sz w:val="26"/>
          <w:szCs w:val="26"/>
          <w:shd w:val="clear" w:color="auto" w:fill="FFFFFF"/>
        </w:rPr>
        <w:t>обучении</w:t>
      </w:r>
      <w:proofErr w:type="gramEnd"/>
      <w:r w:rsidRPr="002116EA">
        <w:rPr>
          <w:rStyle w:val="a5"/>
          <w:sz w:val="26"/>
          <w:szCs w:val="26"/>
          <w:shd w:val="clear" w:color="auto" w:fill="FFFFFF"/>
        </w:rPr>
        <w:t xml:space="preserve"> педагогических кадров (организации стажировок);</w:t>
      </w:r>
    </w:p>
    <w:p w:rsidR="00D03692" w:rsidRPr="002116EA" w:rsidRDefault="00D03692" w:rsidP="00D03692">
      <w:pPr>
        <w:ind w:firstLine="709"/>
        <w:jc w:val="both"/>
        <w:rPr>
          <w:rStyle w:val="a5"/>
          <w:sz w:val="26"/>
          <w:szCs w:val="26"/>
          <w:shd w:val="clear" w:color="auto" w:fill="FFFFFF"/>
        </w:rPr>
      </w:pPr>
      <w:r w:rsidRPr="002116EA">
        <w:rPr>
          <w:rStyle w:val="a5"/>
          <w:sz w:val="26"/>
          <w:szCs w:val="26"/>
          <w:shd w:val="clear" w:color="auto" w:fill="FFFFFF"/>
        </w:rPr>
        <w:t>методическое сопровождение разработки программ, обеспечивающих педагогическую и профильную технологическую подготовку.</w:t>
      </w:r>
    </w:p>
    <w:p w:rsidR="00DE7D29" w:rsidRPr="002116EA" w:rsidRDefault="00D03692" w:rsidP="00D03692">
      <w:pPr>
        <w:ind w:firstLine="709"/>
        <w:jc w:val="both"/>
        <w:rPr>
          <w:rStyle w:val="a5"/>
          <w:sz w:val="26"/>
          <w:szCs w:val="26"/>
          <w:shd w:val="clear" w:color="auto" w:fill="FFFFFF"/>
        </w:rPr>
      </w:pPr>
      <w:r w:rsidRPr="002116EA">
        <w:rPr>
          <w:rStyle w:val="a5"/>
          <w:sz w:val="26"/>
          <w:szCs w:val="26"/>
          <w:shd w:val="clear" w:color="auto" w:fill="FFFFFF"/>
        </w:rPr>
        <w:t>В 2017 году Базовым центром во взаимодействии с СПК организована апробация модели в федеральных округах.</w:t>
      </w:r>
    </w:p>
    <w:p w:rsidR="00DE7D29" w:rsidRPr="002116EA" w:rsidRDefault="00DE7D29" w:rsidP="00D10955">
      <w:pPr>
        <w:ind w:firstLine="851"/>
        <w:jc w:val="both"/>
        <w:rPr>
          <w:rStyle w:val="a5"/>
          <w:b/>
          <w:sz w:val="26"/>
          <w:szCs w:val="26"/>
          <w:shd w:val="clear" w:color="auto" w:fill="FFFFFF"/>
        </w:rPr>
      </w:pPr>
    </w:p>
    <w:p w:rsidR="00486869" w:rsidRPr="002116EA" w:rsidRDefault="00713029" w:rsidP="00D10955">
      <w:pPr>
        <w:ind w:firstLine="851"/>
        <w:jc w:val="both"/>
        <w:rPr>
          <w:rStyle w:val="a5"/>
          <w:b/>
          <w:sz w:val="26"/>
          <w:szCs w:val="26"/>
          <w:shd w:val="clear" w:color="auto" w:fill="FFFFFF"/>
        </w:rPr>
      </w:pPr>
      <w:r w:rsidRPr="002116EA">
        <w:rPr>
          <w:rStyle w:val="a5"/>
          <w:b/>
          <w:sz w:val="26"/>
          <w:szCs w:val="26"/>
          <w:shd w:val="clear" w:color="auto" w:fill="FFFFFF"/>
        </w:rPr>
        <w:t xml:space="preserve">5. </w:t>
      </w:r>
      <w:r w:rsidR="00486869" w:rsidRPr="002116EA">
        <w:rPr>
          <w:rStyle w:val="a5"/>
          <w:b/>
          <w:sz w:val="26"/>
          <w:szCs w:val="26"/>
          <w:shd w:val="clear" w:color="auto" w:fill="FFFFFF"/>
        </w:rPr>
        <w:t xml:space="preserve">Популяризация рабочих </w:t>
      </w:r>
      <w:r w:rsidR="00FA08A1" w:rsidRPr="002116EA">
        <w:rPr>
          <w:rStyle w:val="a5"/>
          <w:b/>
          <w:sz w:val="26"/>
          <w:szCs w:val="26"/>
          <w:shd w:val="clear" w:color="auto" w:fill="FFFFFF"/>
        </w:rPr>
        <w:t xml:space="preserve">и технических </w:t>
      </w:r>
      <w:r w:rsidR="00486869" w:rsidRPr="002116EA">
        <w:rPr>
          <w:rStyle w:val="a5"/>
          <w:b/>
          <w:sz w:val="26"/>
          <w:szCs w:val="26"/>
          <w:shd w:val="clear" w:color="auto" w:fill="FFFFFF"/>
        </w:rPr>
        <w:t>профессий</w:t>
      </w:r>
    </w:p>
    <w:p w:rsidR="00486869" w:rsidRPr="002116EA" w:rsidRDefault="007F5215" w:rsidP="00C84986">
      <w:pPr>
        <w:pStyle w:val="ConsPlusNormal"/>
        <w:ind w:firstLine="709"/>
        <w:jc w:val="both"/>
        <w:rPr>
          <w:rFonts w:ascii="Times New Roman" w:hAnsi="Times New Roman" w:cs="Times New Roman"/>
          <w:sz w:val="26"/>
          <w:szCs w:val="26"/>
          <w:shd w:val="clear" w:color="auto" w:fill="FFFFFF"/>
        </w:rPr>
      </w:pPr>
      <w:r w:rsidRPr="002116EA">
        <w:rPr>
          <w:rFonts w:ascii="Times New Roman" w:hAnsi="Times New Roman" w:cs="Times New Roman"/>
          <w:sz w:val="26"/>
          <w:szCs w:val="26"/>
          <w:shd w:val="clear" w:color="auto" w:fill="FFFFFF"/>
        </w:rPr>
        <w:t>В России п</w:t>
      </w:r>
      <w:r w:rsidR="00FA08A1" w:rsidRPr="002116EA">
        <w:rPr>
          <w:rFonts w:ascii="Times New Roman" w:hAnsi="Times New Roman" w:cs="Times New Roman"/>
          <w:sz w:val="26"/>
          <w:szCs w:val="26"/>
          <w:shd w:val="clear" w:color="auto" w:fill="FFFFFF"/>
        </w:rPr>
        <w:t>оводятся</w:t>
      </w:r>
      <w:r w:rsidR="00486869" w:rsidRPr="002116EA">
        <w:rPr>
          <w:rFonts w:ascii="Times New Roman" w:hAnsi="Times New Roman" w:cs="Times New Roman"/>
          <w:sz w:val="26"/>
          <w:szCs w:val="26"/>
          <w:shd w:val="clear" w:color="auto" w:fill="FFFFFF"/>
        </w:rPr>
        <w:t xml:space="preserve"> мероприяти</w:t>
      </w:r>
      <w:r w:rsidR="00FA08A1" w:rsidRPr="002116EA">
        <w:rPr>
          <w:rFonts w:ascii="Times New Roman" w:hAnsi="Times New Roman" w:cs="Times New Roman"/>
          <w:sz w:val="26"/>
          <w:szCs w:val="26"/>
          <w:shd w:val="clear" w:color="auto" w:fill="FFFFFF"/>
        </w:rPr>
        <w:t>я</w:t>
      </w:r>
      <w:r w:rsidR="00486869" w:rsidRPr="002116EA">
        <w:rPr>
          <w:rFonts w:ascii="Times New Roman" w:hAnsi="Times New Roman" w:cs="Times New Roman"/>
          <w:sz w:val="26"/>
          <w:szCs w:val="26"/>
          <w:shd w:val="clear" w:color="auto" w:fill="FFFFFF"/>
        </w:rPr>
        <w:t xml:space="preserve"> по популяризации рабочих и </w:t>
      </w:r>
      <w:r w:rsidR="00FA08A1" w:rsidRPr="002116EA">
        <w:rPr>
          <w:rFonts w:ascii="Times New Roman" w:hAnsi="Times New Roman" w:cs="Times New Roman"/>
          <w:sz w:val="26"/>
          <w:szCs w:val="26"/>
          <w:shd w:val="clear" w:color="auto" w:fill="FFFFFF"/>
        </w:rPr>
        <w:t>технически</w:t>
      </w:r>
      <w:r w:rsidR="00486869" w:rsidRPr="002116EA">
        <w:rPr>
          <w:rFonts w:ascii="Times New Roman" w:hAnsi="Times New Roman" w:cs="Times New Roman"/>
          <w:sz w:val="26"/>
          <w:szCs w:val="26"/>
          <w:shd w:val="clear" w:color="auto" w:fill="FFFFFF"/>
        </w:rPr>
        <w:t>х профессий</w:t>
      </w:r>
      <w:r w:rsidR="00FA08A1" w:rsidRPr="002116EA">
        <w:rPr>
          <w:rFonts w:ascii="Times New Roman" w:hAnsi="Times New Roman" w:cs="Times New Roman"/>
          <w:sz w:val="26"/>
          <w:szCs w:val="26"/>
          <w:shd w:val="clear" w:color="auto" w:fill="FFFFFF"/>
        </w:rPr>
        <w:t xml:space="preserve"> - </w:t>
      </w:r>
      <w:r w:rsidR="00486869" w:rsidRPr="002116EA">
        <w:rPr>
          <w:rFonts w:ascii="Times New Roman" w:hAnsi="Times New Roman" w:cs="Times New Roman"/>
          <w:sz w:val="26"/>
          <w:szCs w:val="26"/>
          <w:shd w:val="clear" w:color="auto" w:fill="FFFFFF"/>
        </w:rPr>
        <w:t>всероссийские, отраслевые, корпоративные конкурсы, чемпионаты, соревнования профессионального мастерства для молодежи, различные формы встреч представителей компаний с учащимися, фестивалей, экскурсий, слетов и т.п.</w:t>
      </w:r>
    </w:p>
    <w:p w:rsidR="00FA08A1" w:rsidRPr="002116EA" w:rsidRDefault="00FA08A1" w:rsidP="00C84986">
      <w:pPr>
        <w:pStyle w:val="ConsPlusNormal"/>
        <w:ind w:firstLine="709"/>
        <w:jc w:val="both"/>
        <w:rPr>
          <w:rFonts w:ascii="Times New Roman" w:hAnsi="Times New Roman" w:cs="Times New Roman"/>
          <w:sz w:val="26"/>
          <w:szCs w:val="26"/>
          <w:shd w:val="clear" w:color="auto" w:fill="FFFFFF"/>
        </w:rPr>
      </w:pPr>
      <w:r w:rsidRPr="002116EA">
        <w:rPr>
          <w:rFonts w:ascii="Times New Roman" w:hAnsi="Times New Roman" w:cs="Times New Roman"/>
          <w:sz w:val="26"/>
          <w:szCs w:val="26"/>
          <w:shd w:val="clear" w:color="auto" w:fill="FFFFFF"/>
        </w:rPr>
        <w:t>Широкое распространение в Российской Федерации получило движение</w:t>
      </w:r>
      <w:r w:rsidRPr="002116EA">
        <w:rPr>
          <w:rFonts w:ascii="Times New Roman" w:hAnsi="Times New Roman" w:cs="Times New Roman"/>
          <w:sz w:val="26"/>
          <w:szCs w:val="26"/>
          <w:shd w:val="clear" w:color="auto" w:fill="FFFFFF"/>
          <w:lang w:val="de-DE"/>
        </w:rPr>
        <w:t xml:space="preserve"> </w:t>
      </w:r>
      <w:r w:rsidR="002F5D5D" w:rsidRPr="002116EA">
        <w:rPr>
          <w:rFonts w:ascii="Times New Roman" w:hAnsi="Times New Roman" w:cs="Times New Roman"/>
          <w:sz w:val="26"/>
          <w:szCs w:val="26"/>
          <w:shd w:val="clear" w:color="auto" w:fill="FFFFFF"/>
          <w:lang w:val="de-DE"/>
        </w:rPr>
        <w:t xml:space="preserve">Ворлдскиллс </w:t>
      </w:r>
      <w:proofErr w:type="spellStart"/>
      <w:r w:rsidR="002F5D5D" w:rsidRPr="002116EA">
        <w:rPr>
          <w:rFonts w:ascii="Times New Roman" w:hAnsi="Times New Roman" w:cs="Times New Roman"/>
          <w:sz w:val="26"/>
          <w:szCs w:val="26"/>
          <w:shd w:val="clear" w:color="auto" w:fill="FFFFFF"/>
          <w:lang w:val="de-DE"/>
        </w:rPr>
        <w:t>Росси</w:t>
      </w:r>
      <w:proofErr w:type="spellEnd"/>
      <w:r w:rsidR="002F5D5D" w:rsidRPr="002116EA">
        <w:rPr>
          <w:rFonts w:ascii="Times New Roman" w:hAnsi="Times New Roman" w:cs="Times New Roman"/>
          <w:sz w:val="26"/>
          <w:szCs w:val="26"/>
          <w:shd w:val="clear" w:color="auto" w:fill="FFFFFF"/>
        </w:rPr>
        <w:t>я</w:t>
      </w:r>
      <w:r w:rsidRPr="002116EA">
        <w:rPr>
          <w:rFonts w:ascii="Times New Roman" w:hAnsi="Times New Roman" w:cs="Times New Roman"/>
          <w:sz w:val="26"/>
          <w:szCs w:val="26"/>
          <w:shd w:val="clear" w:color="auto" w:fill="FFFFFF"/>
        </w:rPr>
        <w:t>, в рамках которого проводятся</w:t>
      </w:r>
      <w:r w:rsidR="002F5D5D" w:rsidRPr="002116EA">
        <w:rPr>
          <w:rFonts w:ascii="Times New Roman" w:hAnsi="Times New Roman" w:cs="Times New Roman"/>
          <w:sz w:val="26"/>
          <w:szCs w:val="26"/>
          <w:shd w:val="clear" w:color="auto" w:fill="FFFFFF"/>
        </w:rPr>
        <w:t xml:space="preserve"> чемпионаты различного уровня: вузовского, регионального, национального.</w:t>
      </w:r>
    </w:p>
    <w:p w:rsidR="002F5D5D" w:rsidRPr="002116EA" w:rsidRDefault="00C84986" w:rsidP="00C84986">
      <w:pPr>
        <w:ind w:firstLine="709"/>
        <w:jc w:val="both"/>
        <w:rPr>
          <w:rStyle w:val="a5"/>
          <w:sz w:val="26"/>
          <w:szCs w:val="26"/>
          <w:shd w:val="clear" w:color="auto" w:fill="FFFFFF"/>
        </w:rPr>
      </w:pPr>
      <w:r w:rsidRPr="002116EA">
        <w:rPr>
          <w:rStyle w:val="a5"/>
          <w:sz w:val="26"/>
          <w:szCs w:val="26"/>
          <w:shd w:val="clear" w:color="auto" w:fill="FFFFFF"/>
        </w:rPr>
        <w:t>В целях</w:t>
      </w:r>
      <w:r w:rsidR="002F5D5D" w:rsidRPr="002116EA">
        <w:rPr>
          <w:rStyle w:val="a5"/>
          <w:sz w:val="26"/>
          <w:szCs w:val="26"/>
          <w:shd w:val="clear" w:color="auto" w:fill="FFFFFF"/>
        </w:rPr>
        <w:t xml:space="preserve"> развития информационных ресурсов, направленных на повышение престижа рабочих профессий, Базовым центром с участием работодателей </w:t>
      </w:r>
      <w:r w:rsidRPr="002116EA">
        <w:rPr>
          <w:rStyle w:val="a5"/>
          <w:sz w:val="26"/>
          <w:szCs w:val="26"/>
          <w:shd w:val="clear" w:color="auto" w:fill="FFFFFF"/>
        </w:rPr>
        <w:t xml:space="preserve">организована разработка </w:t>
      </w:r>
      <w:r w:rsidR="002F5D5D" w:rsidRPr="002116EA">
        <w:rPr>
          <w:rStyle w:val="a5"/>
          <w:sz w:val="26"/>
          <w:szCs w:val="26"/>
          <w:shd w:val="clear" w:color="auto" w:fill="FFFFFF"/>
        </w:rPr>
        <w:t xml:space="preserve">современных профориентационных материалов по </w:t>
      </w:r>
      <w:r w:rsidRPr="002116EA">
        <w:rPr>
          <w:rStyle w:val="a5"/>
          <w:sz w:val="26"/>
          <w:szCs w:val="26"/>
          <w:shd w:val="clear" w:color="auto" w:fill="FFFFFF"/>
        </w:rPr>
        <w:t>рабочим и техническим профессиям</w:t>
      </w:r>
      <w:r w:rsidR="002F5D5D" w:rsidRPr="002116EA">
        <w:rPr>
          <w:rStyle w:val="a5"/>
          <w:sz w:val="26"/>
          <w:szCs w:val="26"/>
          <w:shd w:val="clear" w:color="auto" w:fill="FFFFFF"/>
        </w:rPr>
        <w:t>: на основе анализа больших данных формируется аналитика (сведения о востребованности профессии, минимальная и максимальная заработная плата по России, возможности получения образования и др.)</w:t>
      </w:r>
      <w:r w:rsidRPr="002116EA">
        <w:rPr>
          <w:rStyle w:val="a5"/>
          <w:sz w:val="26"/>
          <w:szCs w:val="26"/>
          <w:shd w:val="clear" w:color="auto" w:fill="FFFFFF"/>
        </w:rPr>
        <w:t xml:space="preserve">. </w:t>
      </w:r>
      <w:proofErr w:type="spellStart"/>
      <w:r w:rsidR="002F5D5D" w:rsidRPr="002116EA">
        <w:rPr>
          <w:rStyle w:val="a5"/>
          <w:sz w:val="26"/>
          <w:szCs w:val="26"/>
          <w:shd w:val="clear" w:color="auto" w:fill="FFFFFF"/>
        </w:rPr>
        <w:t>Профориентационные</w:t>
      </w:r>
      <w:proofErr w:type="spellEnd"/>
      <w:r w:rsidR="002F5D5D" w:rsidRPr="002116EA">
        <w:rPr>
          <w:rStyle w:val="a5"/>
          <w:sz w:val="26"/>
          <w:szCs w:val="26"/>
          <w:shd w:val="clear" w:color="auto" w:fill="FFFFFF"/>
        </w:rPr>
        <w:t xml:space="preserve"> материалы размещ</w:t>
      </w:r>
      <w:r w:rsidRPr="002116EA">
        <w:rPr>
          <w:rStyle w:val="a5"/>
          <w:sz w:val="26"/>
          <w:szCs w:val="26"/>
          <w:shd w:val="clear" w:color="auto" w:fill="FFFFFF"/>
        </w:rPr>
        <w:t xml:space="preserve">аются в </w:t>
      </w:r>
      <w:proofErr w:type="gramStart"/>
      <w:r w:rsidR="002F5D5D" w:rsidRPr="002116EA">
        <w:rPr>
          <w:rStyle w:val="a5"/>
          <w:sz w:val="26"/>
          <w:szCs w:val="26"/>
          <w:shd w:val="clear" w:color="auto" w:fill="FFFFFF"/>
        </w:rPr>
        <w:t>Справочни</w:t>
      </w:r>
      <w:r w:rsidRPr="002116EA">
        <w:rPr>
          <w:rStyle w:val="a5"/>
          <w:sz w:val="26"/>
          <w:szCs w:val="26"/>
          <w:shd w:val="clear" w:color="auto" w:fill="FFFFFF"/>
        </w:rPr>
        <w:t>ке</w:t>
      </w:r>
      <w:proofErr w:type="gramEnd"/>
      <w:r w:rsidR="002F5D5D" w:rsidRPr="002116EA">
        <w:rPr>
          <w:rStyle w:val="a5"/>
          <w:sz w:val="26"/>
          <w:szCs w:val="26"/>
          <w:shd w:val="clear" w:color="auto" w:fill="FFFFFF"/>
        </w:rPr>
        <w:t xml:space="preserve"> профессий</w:t>
      </w:r>
      <w:r w:rsidRPr="002116EA">
        <w:rPr>
          <w:rStyle w:val="a5"/>
          <w:sz w:val="26"/>
          <w:szCs w:val="26"/>
          <w:shd w:val="clear" w:color="auto" w:fill="FFFFFF"/>
        </w:rPr>
        <w:t>, на сайтах СПК</w:t>
      </w:r>
      <w:r w:rsidR="002F5D5D" w:rsidRPr="002116EA">
        <w:rPr>
          <w:rStyle w:val="a5"/>
          <w:sz w:val="26"/>
          <w:szCs w:val="26"/>
          <w:shd w:val="clear" w:color="auto" w:fill="FFFFFF"/>
        </w:rPr>
        <w:t xml:space="preserve">, </w:t>
      </w:r>
      <w:r w:rsidRPr="002116EA">
        <w:rPr>
          <w:rStyle w:val="a5"/>
          <w:sz w:val="26"/>
          <w:szCs w:val="26"/>
          <w:shd w:val="clear" w:color="auto" w:fill="FFFFFF"/>
        </w:rPr>
        <w:t>НАРК, других заинтересованных у</w:t>
      </w:r>
      <w:r w:rsidR="00D81D54" w:rsidRPr="002116EA">
        <w:rPr>
          <w:rStyle w:val="a5"/>
          <w:sz w:val="26"/>
          <w:szCs w:val="26"/>
          <w:shd w:val="clear" w:color="auto" w:fill="FFFFFF"/>
        </w:rPr>
        <w:t>ч</w:t>
      </w:r>
      <w:r w:rsidRPr="002116EA">
        <w:rPr>
          <w:rStyle w:val="a5"/>
          <w:sz w:val="26"/>
          <w:szCs w:val="26"/>
          <w:shd w:val="clear" w:color="auto" w:fill="FFFFFF"/>
        </w:rPr>
        <w:t>астников</w:t>
      </w:r>
      <w:r w:rsidR="002F5D5D" w:rsidRPr="002116EA">
        <w:rPr>
          <w:rStyle w:val="a5"/>
          <w:sz w:val="26"/>
          <w:szCs w:val="26"/>
          <w:shd w:val="clear" w:color="auto" w:fill="FFFFFF"/>
        </w:rPr>
        <w:t xml:space="preserve">. </w:t>
      </w:r>
    </w:p>
    <w:p w:rsidR="002F5D5D" w:rsidRPr="002116EA" w:rsidRDefault="002F5D5D" w:rsidP="002F5D5D">
      <w:pPr>
        <w:ind w:firstLine="851"/>
        <w:jc w:val="both"/>
        <w:rPr>
          <w:rStyle w:val="a5"/>
          <w:sz w:val="26"/>
          <w:szCs w:val="26"/>
          <w:shd w:val="clear" w:color="auto" w:fill="FFFFFF"/>
        </w:rPr>
      </w:pPr>
      <w:proofErr w:type="gramStart"/>
      <w:r w:rsidRPr="002116EA">
        <w:rPr>
          <w:rStyle w:val="a5"/>
          <w:sz w:val="26"/>
          <w:szCs w:val="26"/>
          <w:shd w:val="clear" w:color="auto" w:fill="FFFFFF"/>
        </w:rPr>
        <w:t xml:space="preserve">Данные </w:t>
      </w:r>
      <w:proofErr w:type="spellStart"/>
      <w:r w:rsidRPr="002116EA">
        <w:rPr>
          <w:rStyle w:val="a5"/>
          <w:sz w:val="26"/>
          <w:szCs w:val="26"/>
          <w:shd w:val="clear" w:color="auto" w:fill="FFFFFF"/>
        </w:rPr>
        <w:t>профориентационные</w:t>
      </w:r>
      <w:proofErr w:type="spellEnd"/>
      <w:r w:rsidRPr="002116EA">
        <w:rPr>
          <w:rStyle w:val="a5"/>
          <w:sz w:val="26"/>
          <w:szCs w:val="26"/>
          <w:shd w:val="clear" w:color="auto" w:fill="FFFFFF"/>
        </w:rPr>
        <w:t xml:space="preserve"> материалы через указанные информационные ресурсы будут доступны на безвозмездной основе общеобразовательным организациям (для профориентационной работы, а также в ходе изучения образовательной области «Технология»), профессиональным образовательным организациям (для профессионального закрепления студентов в выбранной области профессиональной деятельности), предприятиям соответствующего профиля при организации профориентации молодежи и подбора кадров,  службами</w:t>
      </w:r>
      <w:r w:rsidR="00D81D54" w:rsidRPr="002116EA">
        <w:rPr>
          <w:rStyle w:val="a5"/>
          <w:sz w:val="26"/>
          <w:szCs w:val="26"/>
          <w:shd w:val="clear" w:color="auto" w:fill="FFFFFF"/>
        </w:rPr>
        <w:t xml:space="preserve"> </w:t>
      </w:r>
      <w:r w:rsidRPr="002116EA">
        <w:rPr>
          <w:rStyle w:val="a5"/>
          <w:sz w:val="26"/>
          <w:szCs w:val="26"/>
          <w:shd w:val="clear" w:color="auto" w:fill="FFFFFF"/>
        </w:rPr>
        <w:t xml:space="preserve">занятости при работе с безработными гражданами и незанятым населением.  </w:t>
      </w:r>
      <w:proofErr w:type="gramEnd"/>
    </w:p>
    <w:p w:rsidR="00486869" w:rsidRPr="002116EA" w:rsidRDefault="002F5D5D" w:rsidP="002F5D5D">
      <w:pPr>
        <w:ind w:firstLine="851"/>
        <w:jc w:val="both"/>
        <w:rPr>
          <w:rStyle w:val="a5"/>
          <w:sz w:val="26"/>
          <w:szCs w:val="26"/>
          <w:shd w:val="clear" w:color="auto" w:fill="FFFFFF"/>
        </w:rPr>
      </w:pPr>
      <w:r w:rsidRPr="002116EA">
        <w:rPr>
          <w:rStyle w:val="a5"/>
          <w:sz w:val="26"/>
          <w:szCs w:val="26"/>
          <w:shd w:val="clear" w:color="auto" w:fill="FFFFFF"/>
        </w:rPr>
        <w:t xml:space="preserve"> </w:t>
      </w:r>
    </w:p>
    <w:p w:rsidR="00353C0D" w:rsidRPr="002116EA" w:rsidRDefault="009F00B8" w:rsidP="00D10955">
      <w:pPr>
        <w:ind w:firstLine="851"/>
        <w:jc w:val="both"/>
        <w:rPr>
          <w:rStyle w:val="a5"/>
          <w:b/>
          <w:sz w:val="26"/>
          <w:szCs w:val="26"/>
          <w:shd w:val="clear" w:color="auto" w:fill="FFFFFF"/>
        </w:rPr>
      </w:pPr>
      <w:r w:rsidRPr="002116EA">
        <w:rPr>
          <w:rStyle w:val="a5"/>
          <w:b/>
          <w:sz w:val="26"/>
          <w:szCs w:val="26"/>
          <w:shd w:val="clear" w:color="auto" w:fill="FFFFFF"/>
        </w:rPr>
        <w:t>6</w:t>
      </w:r>
      <w:r w:rsidR="00486869" w:rsidRPr="002116EA">
        <w:rPr>
          <w:rStyle w:val="a5"/>
          <w:b/>
          <w:sz w:val="26"/>
          <w:szCs w:val="26"/>
          <w:shd w:val="clear" w:color="auto" w:fill="FFFFFF"/>
        </w:rPr>
        <w:t xml:space="preserve">. </w:t>
      </w:r>
      <w:r w:rsidR="00353C0D" w:rsidRPr="002116EA">
        <w:rPr>
          <w:rStyle w:val="a5"/>
          <w:b/>
          <w:sz w:val="26"/>
          <w:szCs w:val="26"/>
          <w:shd w:val="clear" w:color="auto" w:fill="FFFFFF"/>
        </w:rPr>
        <w:t>Независимая оценка квалификаций</w:t>
      </w:r>
    </w:p>
    <w:p w:rsidR="009F00B8" w:rsidRPr="002116EA" w:rsidRDefault="00E145FA" w:rsidP="009F00B8">
      <w:pPr>
        <w:ind w:firstLine="709"/>
        <w:jc w:val="both"/>
        <w:rPr>
          <w:rStyle w:val="a5"/>
          <w:sz w:val="26"/>
          <w:szCs w:val="26"/>
          <w:shd w:val="clear" w:color="auto" w:fill="FFFFFF"/>
        </w:rPr>
      </w:pPr>
      <w:r w:rsidRPr="002116EA">
        <w:rPr>
          <w:sz w:val="26"/>
          <w:szCs w:val="26"/>
        </w:rPr>
        <w:t xml:space="preserve"> </w:t>
      </w:r>
      <w:r w:rsidR="009F00B8" w:rsidRPr="002116EA">
        <w:rPr>
          <w:rStyle w:val="a5"/>
          <w:sz w:val="26"/>
          <w:szCs w:val="26"/>
          <w:shd w:val="clear" w:color="auto" w:fill="FFFFFF"/>
        </w:rPr>
        <w:t xml:space="preserve">Внедрение новой техники и технологий требует от работников постоянного повышения их квалификации. Для стимулирования этого процесса разработан принципиально новый механизм оценки квалификации, в котором ключевую роль играют объединения работодателей и профессиональные сообщества. Он предусмотрен федеральным законом «О независимой оценке квалификации», а также поправками в Трудовой и Налоговый кодексы. </w:t>
      </w:r>
    </w:p>
    <w:p w:rsidR="0086242F" w:rsidRPr="002116EA" w:rsidRDefault="0086242F" w:rsidP="0086242F">
      <w:pPr>
        <w:ind w:firstLine="709"/>
        <w:jc w:val="both"/>
        <w:rPr>
          <w:rStyle w:val="a5"/>
          <w:sz w:val="26"/>
          <w:szCs w:val="26"/>
          <w:shd w:val="clear" w:color="auto" w:fill="FFFFFF"/>
        </w:rPr>
      </w:pPr>
      <w:r w:rsidRPr="002116EA">
        <w:rPr>
          <w:rStyle w:val="a5"/>
          <w:sz w:val="26"/>
          <w:szCs w:val="26"/>
          <w:shd w:val="clear" w:color="auto" w:fill="FFFFFF"/>
        </w:rPr>
        <w:t>Минтрудом России утверждены документы, определяющие правила отбора центров оценки квалификаций, проведения профессиональных экзаменов, формы выдаваемых по итогам оценки квалификации документов.</w:t>
      </w:r>
    </w:p>
    <w:p w:rsidR="0086242F" w:rsidRPr="002116EA" w:rsidRDefault="0086242F" w:rsidP="0086242F">
      <w:pPr>
        <w:ind w:firstLine="709"/>
        <w:jc w:val="both"/>
        <w:rPr>
          <w:rStyle w:val="a5"/>
          <w:sz w:val="26"/>
          <w:szCs w:val="26"/>
          <w:shd w:val="clear" w:color="auto" w:fill="FFFFFF"/>
        </w:rPr>
      </w:pPr>
      <w:r w:rsidRPr="002116EA">
        <w:rPr>
          <w:rStyle w:val="a5"/>
          <w:sz w:val="26"/>
          <w:szCs w:val="26"/>
          <w:shd w:val="clear" w:color="auto" w:fill="FFFFFF"/>
        </w:rPr>
        <w:t>В целях стимулирования работодателей и граждан к участию в системе независимой оценки квалификации внесены соответствующих изменений в Налоговый кодекс Российской Федерации. В частности, для работодателей предусмотрено включение в состав прочих расходов, связанных с производством и (или) реализацией, затрат на оценку квалификации работников. Для соискателей, которые самостоятельно оплатят оценку своей квалификации предусмотрено право на получение налогового вычета.</w:t>
      </w:r>
    </w:p>
    <w:p w:rsidR="009F00B8" w:rsidRPr="002116EA" w:rsidRDefault="009F00B8" w:rsidP="009F00B8">
      <w:pPr>
        <w:autoSpaceDE w:val="0"/>
        <w:autoSpaceDN w:val="0"/>
        <w:adjustRightInd w:val="0"/>
        <w:ind w:firstLine="709"/>
        <w:jc w:val="both"/>
        <w:rPr>
          <w:color w:val="000000" w:themeColor="text1"/>
          <w:sz w:val="26"/>
          <w:szCs w:val="26"/>
        </w:rPr>
      </w:pPr>
      <w:r w:rsidRPr="002116EA">
        <w:rPr>
          <w:color w:val="000000" w:themeColor="text1"/>
          <w:sz w:val="26"/>
          <w:szCs w:val="26"/>
        </w:rPr>
        <w:t xml:space="preserve">Формируемая система независимой оценки квалификаций основана на </w:t>
      </w:r>
      <w:proofErr w:type="gramStart"/>
      <w:r w:rsidRPr="002116EA">
        <w:rPr>
          <w:color w:val="000000" w:themeColor="text1"/>
          <w:sz w:val="26"/>
          <w:szCs w:val="26"/>
        </w:rPr>
        <w:t>принципах</w:t>
      </w:r>
      <w:proofErr w:type="gramEnd"/>
      <w:r w:rsidRPr="002116EA">
        <w:rPr>
          <w:color w:val="000000" w:themeColor="text1"/>
          <w:sz w:val="26"/>
          <w:szCs w:val="26"/>
        </w:rPr>
        <w:t xml:space="preserve"> доверия к качеству этой оценки со стороны работодателей и граждан. </w:t>
      </w:r>
    </w:p>
    <w:p w:rsidR="00486869" w:rsidRPr="002116EA" w:rsidRDefault="00486869" w:rsidP="009F00B8">
      <w:pPr>
        <w:autoSpaceDE w:val="0"/>
        <w:autoSpaceDN w:val="0"/>
        <w:adjustRightInd w:val="0"/>
        <w:ind w:firstLine="709"/>
        <w:jc w:val="both"/>
        <w:rPr>
          <w:color w:val="000000" w:themeColor="text1"/>
          <w:sz w:val="26"/>
          <w:szCs w:val="26"/>
        </w:rPr>
      </w:pPr>
      <w:proofErr w:type="gramStart"/>
      <w:r w:rsidRPr="002116EA">
        <w:rPr>
          <w:color w:val="000000" w:themeColor="text1"/>
          <w:sz w:val="26"/>
          <w:szCs w:val="26"/>
        </w:rPr>
        <w:t>Оценка квалификации позволяет работникам выстраивать профессиональную карьеру, работодателям – планировать кадровую политику и обучение работников, дает возможность человеку, не имеющему профессионального образования, но имеющему опыт работы, более уверенно чувствовать себя на рынке труда.</w:t>
      </w:r>
      <w:proofErr w:type="gramEnd"/>
    </w:p>
    <w:p w:rsidR="0086242F" w:rsidRPr="002116EA" w:rsidRDefault="0086242F" w:rsidP="009F00B8">
      <w:pPr>
        <w:autoSpaceDE w:val="0"/>
        <w:autoSpaceDN w:val="0"/>
        <w:adjustRightInd w:val="0"/>
        <w:ind w:firstLine="709"/>
        <w:jc w:val="both"/>
        <w:rPr>
          <w:color w:val="000000" w:themeColor="text1"/>
          <w:sz w:val="26"/>
          <w:szCs w:val="26"/>
        </w:rPr>
      </w:pPr>
      <w:r w:rsidRPr="002116EA">
        <w:rPr>
          <w:color w:val="000000" w:themeColor="text1"/>
          <w:sz w:val="26"/>
          <w:szCs w:val="26"/>
        </w:rPr>
        <w:t xml:space="preserve">Востребованность процедур независимой оценки квалификаций в разных областях профессиональной деятельности, по различным профессиям, безусловно, </w:t>
      </w:r>
      <w:proofErr w:type="gramStart"/>
      <w:r w:rsidRPr="002116EA">
        <w:rPr>
          <w:color w:val="000000" w:themeColor="text1"/>
          <w:sz w:val="26"/>
          <w:szCs w:val="26"/>
        </w:rPr>
        <w:t>различна</w:t>
      </w:r>
      <w:proofErr w:type="gramEnd"/>
      <w:r w:rsidRPr="002116EA">
        <w:rPr>
          <w:color w:val="000000" w:themeColor="text1"/>
          <w:sz w:val="26"/>
          <w:szCs w:val="26"/>
        </w:rPr>
        <w:t xml:space="preserve">. Одним из факторов, формирующих </w:t>
      </w:r>
      <w:proofErr w:type="gramStart"/>
      <w:r w:rsidRPr="002116EA">
        <w:rPr>
          <w:color w:val="000000" w:themeColor="text1"/>
          <w:sz w:val="26"/>
          <w:szCs w:val="26"/>
        </w:rPr>
        <w:t>такую</w:t>
      </w:r>
      <w:proofErr w:type="gramEnd"/>
      <w:r w:rsidRPr="002116EA">
        <w:rPr>
          <w:color w:val="000000" w:themeColor="text1"/>
          <w:sz w:val="26"/>
          <w:szCs w:val="26"/>
        </w:rPr>
        <w:t xml:space="preserve"> востребованность, является конкуренция на рынке труда. Наличие свидетельства, объективно подтверждающего квалификацию в </w:t>
      </w:r>
      <w:proofErr w:type="gramStart"/>
      <w:r w:rsidRPr="002116EA">
        <w:rPr>
          <w:color w:val="000000" w:themeColor="text1"/>
          <w:sz w:val="26"/>
          <w:szCs w:val="26"/>
        </w:rPr>
        <w:t>соответствии</w:t>
      </w:r>
      <w:proofErr w:type="gramEnd"/>
      <w:r w:rsidRPr="002116EA">
        <w:rPr>
          <w:color w:val="000000" w:themeColor="text1"/>
          <w:sz w:val="26"/>
          <w:szCs w:val="26"/>
        </w:rPr>
        <w:t xml:space="preserve"> с требованиями профессионального стандарта, которое выдано по решению СПК по итогам профессионального экзамена, проведенного независимым центром оценки квалификаций, может рассматриваться как конкурентное преимущество.</w:t>
      </w:r>
    </w:p>
    <w:p w:rsidR="00486869" w:rsidRPr="002116EA" w:rsidRDefault="00486869" w:rsidP="009F00B8">
      <w:pPr>
        <w:autoSpaceDE w:val="0"/>
        <w:autoSpaceDN w:val="0"/>
        <w:adjustRightInd w:val="0"/>
        <w:ind w:firstLine="709"/>
        <w:jc w:val="both"/>
        <w:rPr>
          <w:color w:val="000000" w:themeColor="text1"/>
          <w:sz w:val="26"/>
          <w:szCs w:val="26"/>
        </w:rPr>
      </w:pPr>
      <w:r w:rsidRPr="002116EA">
        <w:rPr>
          <w:color w:val="000000" w:themeColor="text1"/>
          <w:sz w:val="26"/>
          <w:szCs w:val="26"/>
        </w:rPr>
        <w:t>Согласно закону оценка квалификации является добровольной для граждан, включая работников и работодателей, и не влечет за собой каких-либо обязательных последствий или требований, в том числе при приеме на работу. Направление работодателем работников на прохождение независимой оценки квалификации осуществляются с их письменного согласия, работникам предоставляются гарантии и компенсации в период прохождения оценки квалификации.</w:t>
      </w:r>
    </w:p>
    <w:p w:rsidR="00486869" w:rsidRPr="002116EA" w:rsidRDefault="00486869" w:rsidP="009F00B8">
      <w:pPr>
        <w:autoSpaceDE w:val="0"/>
        <w:autoSpaceDN w:val="0"/>
        <w:adjustRightInd w:val="0"/>
        <w:ind w:firstLine="709"/>
        <w:jc w:val="both"/>
        <w:rPr>
          <w:color w:val="000000" w:themeColor="text1"/>
          <w:sz w:val="26"/>
          <w:szCs w:val="26"/>
        </w:rPr>
      </w:pPr>
      <w:r w:rsidRPr="002116EA">
        <w:rPr>
          <w:color w:val="000000" w:themeColor="text1"/>
          <w:sz w:val="26"/>
          <w:szCs w:val="26"/>
        </w:rPr>
        <w:t>Оценка квалификации по инициативе соискателя проводится за счет средств соискателя, либо иных физических и (или) юридических лиц</w:t>
      </w:r>
      <w:r w:rsidR="009F00B8" w:rsidRPr="002116EA">
        <w:rPr>
          <w:color w:val="000000" w:themeColor="text1"/>
          <w:sz w:val="26"/>
          <w:szCs w:val="26"/>
        </w:rPr>
        <w:t>.</w:t>
      </w:r>
      <w:r w:rsidRPr="002116EA">
        <w:rPr>
          <w:color w:val="000000" w:themeColor="text1"/>
          <w:sz w:val="26"/>
          <w:szCs w:val="26"/>
        </w:rPr>
        <w:t xml:space="preserve"> Если оценка квалификации проводится по направлению работодателя, то она осуществляется за счет средств работодателя.</w:t>
      </w:r>
    </w:p>
    <w:p w:rsidR="00486869" w:rsidRPr="002116EA" w:rsidRDefault="00486869" w:rsidP="009F00B8">
      <w:pPr>
        <w:autoSpaceDE w:val="0"/>
        <w:autoSpaceDN w:val="0"/>
        <w:adjustRightInd w:val="0"/>
        <w:ind w:firstLine="709"/>
        <w:jc w:val="both"/>
        <w:rPr>
          <w:color w:val="000000" w:themeColor="text1"/>
          <w:sz w:val="26"/>
          <w:szCs w:val="26"/>
        </w:rPr>
      </w:pPr>
      <w:r w:rsidRPr="002116EA">
        <w:rPr>
          <w:color w:val="000000" w:themeColor="text1"/>
          <w:sz w:val="26"/>
          <w:szCs w:val="26"/>
        </w:rPr>
        <w:t xml:space="preserve">По итогам профессионального экзамена соискателям выдается свидетельство о квалификации либо, в случае неудовлетворительного прохождения экзамена, заключение о результатах профессионального экзамена с рекомендациями соискателю. Данное заключение подскажет соискателю, какие знания и умения нужно приобрести, чтобы в </w:t>
      </w:r>
      <w:proofErr w:type="gramStart"/>
      <w:r w:rsidRPr="002116EA">
        <w:rPr>
          <w:color w:val="000000" w:themeColor="text1"/>
          <w:sz w:val="26"/>
          <w:szCs w:val="26"/>
        </w:rPr>
        <w:t>дальнейшем</w:t>
      </w:r>
      <w:proofErr w:type="gramEnd"/>
      <w:r w:rsidRPr="002116EA">
        <w:rPr>
          <w:color w:val="000000" w:themeColor="text1"/>
          <w:sz w:val="26"/>
          <w:szCs w:val="26"/>
        </w:rPr>
        <w:t xml:space="preserve"> успешно пройти профессиональный экзамен.</w:t>
      </w:r>
    </w:p>
    <w:p w:rsidR="005C0630" w:rsidRPr="002116EA" w:rsidRDefault="00486869" w:rsidP="00D10955">
      <w:pPr>
        <w:ind w:firstLine="709"/>
        <w:jc w:val="both"/>
        <w:rPr>
          <w:sz w:val="26"/>
          <w:szCs w:val="26"/>
        </w:rPr>
      </w:pPr>
      <w:proofErr w:type="gramStart"/>
      <w:r w:rsidRPr="002116EA">
        <w:rPr>
          <w:sz w:val="26"/>
          <w:szCs w:val="26"/>
        </w:rPr>
        <w:t xml:space="preserve">Вся информация о независимой оценке квалификации </w:t>
      </w:r>
      <w:r w:rsidRPr="002116EA">
        <w:rPr>
          <w:color w:val="000000" w:themeColor="text1"/>
          <w:sz w:val="26"/>
          <w:szCs w:val="26"/>
        </w:rPr>
        <w:t xml:space="preserve">содержится в  открытом доступе  в  </w:t>
      </w:r>
      <w:r w:rsidRPr="002116EA">
        <w:rPr>
          <w:sz w:val="26"/>
          <w:szCs w:val="26"/>
        </w:rPr>
        <w:t xml:space="preserve">Реестре </w:t>
      </w:r>
      <w:r w:rsidRPr="002116EA">
        <w:rPr>
          <w:rStyle w:val="FontStyle44"/>
          <w:color w:val="000000" w:themeColor="text1"/>
          <w:sz w:val="26"/>
          <w:szCs w:val="26"/>
        </w:rPr>
        <w:t xml:space="preserve">сведений о проведении </w:t>
      </w:r>
      <w:r w:rsidRPr="002116EA">
        <w:rPr>
          <w:color w:val="000000" w:themeColor="text1"/>
          <w:sz w:val="26"/>
          <w:szCs w:val="26"/>
        </w:rPr>
        <w:t xml:space="preserve">независимой оценки квалификации </w:t>
      </w:r>
      <w:r w:rsidR="009F00B8" w:rsidRPr="002116EA">
        <w:rPr>
          <w:sz w:val="26"/>
          <w:szCs w:val="26"/>
        </w:rPr>
        <w:t>(</w:t>
      </w:r>
      <w:hyperlink r:id="rId13" w:history="1">
        <w:r w:rsidR="009F00B8" w:rsidRPr="002116EA">
          <w:rPr>
            <w:rStyle w:val="a3"/>
            <w:sz w:val="26"/>
            <w:szCs w:val="26"/>
          </w:rPr>
          <w:t>http://nok-nark.ru</w:t>
        </w:r>
      </w:hyperlink>
      <w:r w:rsidR="009F00B8" w:rsidRPr="002116EA">
        <w:rPr>
          <w:color w:val="000000" w:themeColor="text1"/>
          <w:sz w:val="26"/>
          <w:szCs w:val="26"/>
        </w:rPr>
        <w:t>)</w:t>
      </w:r>
      <w:r w:rsidR="009F00B8" w:rsidRPr="002116EA">
        <w:rPr>
          <w:sz w:val="26"/>
          <w:szCs w:val="26"/>
        </w:rPr>
        <w:t xml:space="preserve">, </w:t>
      </w:r>
      <w:r w:rsidRPr="002116EA">
        <w:rPr>
          <w:color w:val="000000" w:themeColor="text1"/>
          <w:sz w:val="26"/>
          <w:szCs w:val="26"/>
        </w:rPr>
        <w:t>в том</w:t>
      </w:r>
      <w:r w:rsidR="009F00B8" w:rsidRPr="002116EA">
        <w:rPr>
          <w:color w:val="000000" w:themeColor="text1"/>
          <w:sz w:val="26"/>
          <w:szCs w:val="26"/>
        </w:rPr>
        <w:t xml:space="preserve"> числе</w:t>
      </w:r>
      <w:r w:rsidRPr="002116EA">
        <w:rPr>
          <w:color w:val="000000" w:themeColor="text1"/>
          <w:sz w:val="26"/>
          <w:szCs w:val="26"/>
        </w:rPr>
        <w:t xml:space="preserve"> </w:t>
      </w:r>
      <w:r w:rsidRPr="002116EA">
        <w:rPr>
          <w:sz w:val="26"/>
          <w:szCs w:val="26"/>
        </w:rPr>
        <w:t>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w:t>
      </w:r>
      <w:proofErr w:type="gramEnd"/>
      <w:r w:rsidRPr="002116EA">
        <w:rPr>
          <w:sz w:val="26"/>
          <w:szCs w:val="26"/>
        </w:rPr>
        <w:t xml:space="preserve"> п</w:t>
      </w:r>
      <w:r w:rsidR="009F00B8" w:rsidRPr="002116EA">
        <w:rPr>
          <w:sz w:val="26"/>
          <w:szCs w:val="26"/>
        </w:rPr>
        <w:t>о соответствующим квалификациям.</w:t>
      </w:r>
    </w:p>
    <w:p w:rsidR="0086242F" w:rsidRPr="002116EA" w:rsidRDefault="0086242F" w:rsidP="00D10955">
      <w:pPr>
        <w:ind w:firstLine="709"/>
        <w:jc w:val="both"/>
        <w:rPr>
          <w:sz w:val="26"/>
          <w:szCs w:val="26"/>
        </w:rPr>
      </w:pPr>
    </w:p>
    <w:p w:rsidR="0086242F" w:rsidRPr="002116EA" w:rsidRDefault="0086242F" w:rsidP="00D10955">
      <w:pPr>
        <w:ind w:firstLine="709"/>
        <w:jc w:val="both"/>
        <w:rPr>
          <w:sz w:val="26"/>
          <w:szCs w:val="26"/>
        </w:rPr>
      </w:pPr>
    </w:p>
    <w:p w:rsidR="0086242F" w:rsidRPr="002116EA" w:rsidRDefault="0086242F" w:rsidP="00D10955">
      <w:pPr>
        <w:ind w:firstLine="709"/>
        <w:jc w:val="both"/>
        <w:rPr>
          <w:sz w:val="26"/>
          <w:szCs w:val="26"/>
        </w:rPr>
      </w:pPr>
    </w:p>
    <w:sectPr w:rsidR="0086242F" w:rsidRPr="002116EA" w:rsidSect="002116EA">
      <w:headerReference w:type="default" r:id="rId14"/>
      <w:pgSz w:w="11906" w:h="16838"/>
      <w:pgMar w:top="1134" w:right="850" w:bottom="1134" w:left="1701" w:header="708" w:footer="708"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A6B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A6BE9" w16cid:durableId="1DB347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E0" w:rsidRDefault="00FC5AE0" w:rsidP="00C155DD">
      <w:r>
        <w:separator/>
      </w:r>
    </w:p>
  </w:endnote>
  <w:endnote w:type="continuationSeparator" w:id="0">
    <w:p w:rsidR="00FC5AE0" w:rsidRDefault="00FC5AE0" w:rsidP="00C15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ozenCondensed">
    <w:altName w:val="LozenCondensed"/>
    <w:panose1 w:val="00000000000000000000"/>
    <w:charset w:val="CC"/>
    <w:family w:val="swiss"/>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E0" w:rsidRDefault="00FC5AE0" w:rsidP="00C155DD">
      <w:r>
        <w:separator/>
      </w:r>
    </w:p>
  </w:footnote>
  <w:footnote w:type="continuationSeparator" w:id="0">
    <w:p w:rsidR="00FC5AE0" w:rsidRDefault="00FC5AE0" w:rsidP="00C15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9777"/>
      <w:docPartObj>
        <w:docPartGallery w:val="Page Numbers (Top of Page)"/>
        <w:docPartUnique/>
      </w:docPartObj>
    </w:sdtPr>
    <w:sdtEndPr>
      <w:rPr>
        <w:sz w:val="24"/>
      </w:rPr>
    </w:sdtEndPr>
    <w:sdtContent>
      <w:p w:rsidR="00713029" w:rsidRPr="00C155DD" w:rsidRDefault="0064501C">
        <w:pPr>
          <w:pStyle w:val="a7"/>
          <w:jc w:val="center"/>
          <w:rPr>
            <w:sz w:val="24"/>
          </w:rPr>
        </w:pPr>
        <w:r w:rsidRPr="00C155DD">
          <w:rPr>
            <w:sz w:val="24"/>
          </w:rPr>
          <w:fldChar w:fldCharType="begin"/>
        </w:r>
        <w:r w:rsidR="00713029" w:rsidRPr="00C155DD">
          <w:rPr>
            <w:sz w:val="24"/>
          </w:rPr>
          <w:instrText>PAGE   \* MERGEFORMAT</w:instrText>
        </w:r>
        <w:r w:rsidRPr="00C155DD">
          <w:rPr>
            <w:sz w:val="24"/>
          </w:rPr>
          <w:fldChar w:fldCharType="separate"/>
        </w:r>
        <w:r w:rsidR="004E3C87">
          <w:rPr>
            <w:noProof/>
            <w:sz w:val="24"/>
          </w:rPr>
          <w:t>8</w:t>
        </w:r>
        <w:r w:rsidRPr="00C155DD">
          <w:rPr>
            <w:sz w:val="24"/>
          </w:rPr>
          <w:fldChar w:fldCharType="end"/>
        </w:r>
      </w:p>
    </w:sdtContent>
  </w:sdt>
  <w:p w:rsidR="00713029" w:rsidRDefault="007130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9B3"/>
    <w:multiLevelType w:val="hybridMultilevel"/>
    <w:tmpl w:val="B65A4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Ирина Волошина">
    <w15:presenceInfo w15:providerId="Windows Live" w15:userId="4ac506edced76fc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C0630"/>
    <w:rsid w:val="000A1675"/>
    <w:rsid w:val="00146138"/>
    <w:rsid w:val="00146E70"/>
    <w:rsid w:val="001E47AA"/>
    <w:rsid w:val="001F1F10"/>
    <w:rsid w:val="00210E38"/>
    <w:rsid w:val="002116EA"/>
    <w:rsid w:val="00280F94"/>
    <w:rsid w:val="002B215D"/>
    <w:rsid w:val="002B774D"/>
    <w:rsid w:val="002F5D5D"/>
    <w:rsid w:val="00302BAA"/>
    <w:rsid w:val="00325408"/>
    <w:rsid w:val="00353C0D"/>
    <w:rsid w:val="00383815"/>
    <w:rsid w:val="003D5102"/>
    <w:rsid w:val="003F5815"/>
    <w:rsid w:val="00486869"/>
    <w:rsid w:val="004E3C87"/>
    <w:rsid w:val="00540C2F"/>
    <w:rsid w:val="00550EEB"/>
    <w:rsid w:val="00551189"/>
    <w:rsid w:val="005C0630"/>
    <w:rsid w:val="005D44CF"/>
    <w:rsid w:val="00627D0F"/>
    <w:rsid w:val="0064501C"/>
    <w:rsid w:val="0066381B"/>
    <w:rsid w:val="0066571A"/>
    <w:rsid w:val="0067558B"/>
    <w:rsid w:val="006D0047"/>
    <w:rsid w:val="00713029"/>
    <w:rsid w:val="007975E2"/>
    <w:rsid w:val="007F5215"/>
    <w:rsid w:val="0080691B"/>
    <w:rsid w:val="00806E4B"/>
    <w:rsid w:val="0086242F"/>
    <w:rsid w:val="0093152E"/>
    <w:rsid w:val="00934278"/>
    <w:rsid w:val="00992A56"/>
    <w:rsid w:val="009F00B8"/>
    <w:rsid w:val="00A3655A"/>
    <w:rsid w:val="00A57936"/>
    <w:rsid w:val="00A753B6"/>
    <w:rsid w:val="00A82A2D"/>
    <w:rsid w:val="00A8513D"/>
    <w:rsid w:val="00AE4EFF"/>
    <w:rsid w:val="00B21726"/>
    <w:rsid w:val="00B9225B"/>
    <w:rsid w:val="00BC1907"/>
    <w:rsid w:val="00BC7AF4"/>
    <w:rsid w:val="00C155DD"/>
    <w:rsid w:val="00C46517"/>
    <w:rsid w:val="00C61AAB"/>
    <w:rsid w:val="00C761FC"/>
    <w:rsid w:val="00C84986"/>
    <w:rsid w:val="00CB5CB9"/>
    <w:rsid w:val="00CF6B41"/>
    <w:rsid w:val="00D03692"/>
    <w:rsid w:val="00D10955"/>
    <w:rsid w:val="00D24F58"/>
    <w:rsid w:val="00D277DC"/>
    <w:rsid w:val="00D8160E"/>
    <w:rsid w:val="00D81D54"/>
    <w:rsid w:val="00DE7D29"/>
    <w:rsid w:val="00E145FA"/>
    <w:rsid w:val="00E31F3E"/>
    <w:rsid w:val="00E454DC"/>
    <w:rsid w:val="00E83932"/>
    <w:rsid w:val="00E851B8"/>
    <w:rsid w:val="00EF1D25"/>
    <w:rsid w:val="00F91CF8"/>
    <w:rsid w:val="00F93746"/>
    <w:rsid w:val="00FA08A1"/>
    <w:rsid w:val="00FC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30"/>
    <w:pPr>
      <w:spacing w:after="0" w:line="240" w:lineRule="auto"/>
    </w:pPr>
    <w:rPr>
      <w:rFonts w:ascii="Times New Roman" w:eastAsia="Times New Roman" w:hAnsi="Times New Roman" w:cs="Times New Roman"/>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630"/>
    <w:rPr>
      <w:color w:val="0563C1" w:themeColor="hyperlink"/>
      <w:u w:val="single"/>
    </w:rPr>
  </w:style>
  <w:style w:type="paragraph" w:styleId="a4">
    <w:name w:val="List Paragraph"/>
    <w:basedOn w:val="a"/>
    <w:uiPriority w:val="34"/>
    <w:qFormat/>
    <w:rsid w:val="005C0630"/>
    <w:pPr>
      <w:spacing w:after="120"/>
      <w:ind w:left="720"/>
      <w:contextualSpacing/>
    </w:pPr>
    <w:rPr>
      <w:rFonts w:asciiTheme="minorHAnsi" w:eastAsiaTheme="minorHAnsi" w:hAnsiTheme="minorHAnsi" w:cstheme="minorBidi"/>
      <w:iCs w:val="0"/>
      <w:sz w:val="22"/>
      <w:szCs w:val="22"/>
      <w:lang w:eastAsia="en-US"/>
    </w:rPr>
  </w:style>
  <w:style w:type="paragraph" w:customStyle="1" w:styleId="Style2">
    <w:name w:val="Style2"/>
    <w:basedOn w:val="a"/>
    <w:uiPriority w:val="99"/>
    <w:rsid w:val="00D10955"/>
    <w:pPr>
      <w:widowControl w:val="0"/>
      <w:autoSpaceDE w:val="0"/>
      <w:autoSpaceDN w:val="0"/>
      <w:adjustRightInd w:val="0"/>
      <w:spacing w:line="321" w:lineRule="exact"/>
      <w:ind w:firstLine="710"/>
      <w:jc w:val="both"/>
    </w:pPr>
    <w:rPr>
      <w:iCs w:val="0"/>
      <w:sz w:val="24"/>
      <w:szCs w:val="24"/>
    </w:rPr>
  </w:style>
  <w:style w:type="character" w:customStyle="1" w:styleId="a5">
    <w:name w:val="Нет"/>
    <w:autoRedefine/>
    <w:rsid w:val="00D10955"/>
  </w:style>
  <w:style w:type="character" w:customStyle="1" w:styleId="FontStyle44">
    <w:name w:val="Font Style44"/>
    <w:rsid w:val="00D10955"/>
    <w:rPr>
      <w:rFonts w:ascii="Times New Roman" w:hAnsi="Times New Roman" w:cs="Times New Roman" w:hint="default"/>
      <w:sz w:val="28"/>
    </w:rPr>
  </w:style>
  <w:style w:type="character" w:customStyle="1" w:styleId="FontStyle36">
    <w:name w:val="Font Style36"/>
    <w:basedOn w:val="a0"/>
    <w:uiPriority w:val="99"/>
    <w:rsid w:val="00D10955"/>
    <w:rPr>
      <w:rFonts w:ascii="Times New Roman" w:hAnsi="Times New Roman" w:cs="Times New Roman" w:hint="default"/>
      <w:sz w:val="30"/>
      <w:szCs w:val="30"/>
    </w:rPr>
  </w:style>
  <w:style w:type="character" w:customStyle="1" w:styleId="blk">
    <w:name w:val="blk"/>
    <w:basedOn w:val="a0"/>
    <w:rsid w:val="00E145FA"/>
    <w:rPr>
      <w:rFonts w:ascii="Times New Roman" w:hAnsi="Times New Roman" w:cs="Times New Roman" w:hint="default"/>
    </w:rPr>
  </w:style>
  <w:style w:type="character" w:customStyle="1" w:styleId="f">
    <w:name w:val="f"/>
    <w:basedOn w:val="a0"/>
    <w:rsid w:val="00E145FA"/>
    <w:rPr>
      <w:rFonts w:ascii="Times New Roman" w:hAnsi="Times New Roman" w:cs="Times New Roman" w:hint="default"/>
    </w:rPr>
  </w:style>
  <w:style w:type="character" w:customStyle="1" w:styleId="FontStyle25">
    <w:name w:val="Font Style25"/>
    <w:rsid w:val="00E145FA"/>
    <w:rPr>
      <w:rFonts w:ascii="Times New Roman" w:hAnsi="Times New Roman" w:cs="Times New Roman" w:hint="default"/>
      <w:sz w:val="20"/>
    </w:rPr>
  </w:style>
  <w:style w:type="paragraph" w:customStyle="1" w:styleId="ConsPlusNormal">
    <w:name w:val="ConsPlusNormal"/>
    <w:rsid w:val="00C61AA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67558B"/>
    <w:pPr>
      <w:autoSpaceDE w:val="0"/>
      <w:autoSpaceDN w:val="0"/>
      <w:adjustRightInd w:val="0"/>
      <w:spacing w:after="0" w:line="240" w:lineRule="auto"/>
    </w:pPr>
    <w:rPr>
      <w:rFonts w:ascii="LozenCondensed" w:hAnsi="LozenCondensed" w:cs="LozenCondensed"/>
      <w:color w:val="000000"/>
      <w:sz w:val="24"/>
      <w:szCs w:val="24"/>
    </w:rPr>
  </w:style>
  <w:style w:type="paragraph" w:customStyle="1" w:styleId="Pa1">
    <w:name w:val="Pa1"/>
    <w:basedOn w:val="Default"/>
    <w:next w:val="Default"/>
    <w:uiPriority w:val="99"/>
    <w:rsid w:val="0067558B"/>
    <w:pPr>
      <w:spacing w:line="221" w:lineRule="atLeast"/>
    </w:pPr>
    <w:rPr>
      <w:rFonts w:cstheme="minorBidi"/>
      <w:color w:val="auto"/>
    </w:rPr>
  </w:style>
  <w:style w:type="paragraph" w:styleId="a6">
    <w:name w:val="Normal (Web)"/>
    <w:basedOn w:val="a"/>
    <w:uiPriority w:val="99"/>
    <w:semiHidden/>
    <w:unhideWhenUsed/>
    <w:rsid w:val="00E454DC"/>
    <w:pPr>
      <w:spacing w:before="100" w:beforeAutospacing="1" w:after="100" w:afterAutospacing="1"/>
    </w:pPr>
    <w:rPr>
      <w:iCs w:val="0"/>
      <w:sz w:val="24"/>
      <w:szCs w:val="24"/>
    </w:rPr>
  </w:style>
  <w:style w:type="character" w:customStyle="1" w:styleId="UnresolvedMention">
    <w:name w:val="Unresolved Mention"/>
    <w:basedOn w:val="a0"/>
    <w:uiPriority w:val="99"/>
    <w:semiHidden/>
    <w:unhideWhenUsed/>
    <w:rsid w:val="00C155DD"/>
    <w:rPr>
      <w:color w:val="808080"/>
      <w:shd w:val="clear" w:color="auto" w:fill="E6E6E6"/>
    </w:rPr>
  </w:style>
  <w:style w:type="paragraph" w:styleId="a7">
    <w:name w:val="header"/>
    <w:basedOn w:val="a"/>
    <w:link w:val="a8"/>
    <w:uiPriority w:val="99"/>
    <w:unhideWhenUsed/>
    <w:rsid w:val="00C155DD"/>
    <w:pPr>
      <w:tabs>
        <w:tab w:val="center" w:pos="4677"/>
        <w:tab w:val="right" w:pos="9355"/>
      </w:tabs>
    </w:pPr>
  </w:style>
  <w:style w:type="character" w:customStyle="1" w:styleId="a8">
    <w:name w:val="Верхний колонтитул Знак"/>
    <w:basedOn w:val="a0"/>
    <w:link w:val="a7"/>
    <w:uiPriority w:val="99"/>
    <w:rsid w:val="00C155DD"/>
    <w:rPr>
      <w:rFonts w:ascii="Times New Roman" w:eastAsia="Times New Roman" w:hAnsi="Times New Roman" w:cs="Times New Roman"/>
      <w:iCs/>
      <w:sz w:val="28"/>
      <w:szCs w:val="28"/>
      <w:lang w:eastAsia="ru-RU"/>
    </w:rPr>
  </w:style>
  <w:style w:type="paragraph" w:styleId="a9">
    <w:name w:val="footer"/>
    <w:basedOn w:val="a"/>
    <w:link w:val="aa"/>
    <w:uiPriority w:val="99"/>
    <w:unhideWhenUsed/>
    <w:rsid w:val="00C155DD"/>
    <w:pPr>
      <w:tabs>
        <w:tab w:val="center" w:pos="4677"/>
        <w:tab w:val="right" w:pos="9355"/>
      </w:tabs>
    </w:pPr>
  </w:style>
  <w:style w:type="character" w:customStyle="1" w:styleId="aa">
    <w:name w:val="Нижний колонтитул Знак"/>
    <w:basedOn w:val="a0"/>
    <w:link w:val="a9"/>
    <w:uiPriority w:val="99"/>
    <w:rsid w:val="00C155DD"/>
    <w:rPr>
      <w:rFonts w:ascii="Times New Roman" w:eastAsia="Times New Roman" w:hAnsi="Times New Roman" w:cs="Times New Roman"/>
      <w:iCs/>
      <w:sz w:val="28"/>
      <w:szCs w:val="28"/>
      <w:lang w:eastAsia="ru-RU"/>
    </w:rPr>
  </w:style>
  <w:style w:type="character" w:styleId="ab">
    <w:name w:val="annotation reference"/>
    <w:basedOn w:val="a0"/>
    <w:uiPriority w:val="99"/>
    <w:semiHidden/>
    <w:unhideWhenUsed/>
    <w:rsid w:val="002F5D5D"/>
    <w:rPr>
      <w:sz w:val="16"/>
      <w:szCs w:val="16"/>
    </w:rPr>
  </w:style>
  <w:style w:type="paragraph" w:styleId="ac">
    <w:name w:val="annotation text"/>
    <w:basedOn w:val="a"/>
    <w:link w:val="ad"/>
    <w:uiPriority w:val="99"/>
    <w:semiHidden/>
    <w:unhideWhenUsed/>
    <w:rsid w:val="002F5D5D"/>
    <w:rPr>
      <w:sz w:val="20"/>
      <w:szCs w:val="20"/>
    </w:rPr>
  </w:style>
  <w:style w:type="character" w:customStyle="1" w:styleId="ad">
    <w:name w:val="Текст примечания Знак"/>
    <w:basedOn w:val="a0"/>
    <w:link w:val="ac"/>
    <w:uiPriority w:val="99"/>
    <w:semiHidden/>
    <w:rsid w:val="002F5D5D"/>
    <w:rPr>
      <w:rFonts w:ascii="Times New Roman" w:eastAsia="Times New Roman" w:hAnsi="Times New Roman" w:cs="Times New Roman"/>
      <w:iCs/>
      <w:sz w:val="20"/>
      <w:szCs w:val="20"/>
      <w:lang w:eastAsia="ru-RU"/>
    </w:rPr>
  </w:style>
  <w:style w:type="paragraph" w:styleId="ae">
    <w:name w:val="annotation subject"/>
    <w:basedOn w:val="ac"/>
    <w:next w:val="ac"/>
    <w:link w:val="af"/>
    <w:uiPriority w:val="99"/>
    <w:semiHidden/>
    <w:unhideWhenUsed/>
    <w:rsid w:val="002F5D5D"/>
    <w:rPr>
      <w:b/>
      <w:bCs/>
    </w:rPr>
  </w:style>
  <w:style w:type="character" w:customStyle="1" w:styleId="af">
    <w:name w:val="Тема примечания Знак"/>
    <w:basedOn w:val="ad"/>
    <w:link w:val="ae"/>
    <w:uiPriority w:val="99"/>
    <w:semiHidden/>
    <w:rsid w:val="002F5D5D"/>
    <w:rPr>
      <w:rFonts w:ascii="Times New Roman" w:eastAsia="Times New Roman" w:hAnsi="Times New Roman" w:cs="Times New Roman"/>
      <w:b/>
      <w:bCs/>
      <w:iCs/>
      <w:sz w:val="20"/>
      <w:szCs w:val="20"/>
      <w:lang w:eastAsia="ru-RU"/>
    </w:rPr>
  </w:style>
  <w:style w:type="paragraph" w:styleId="af0">
    <w:name w:val="Balloon Text"/>
    <w:basedOn w:val="a"/>
    <w:link w:val="af1"/>
    <w:uiPriority w:val="99"/>
    <w:semiHidden/>
    <w:unhideWhenUsed/>
    <w:rsid w:val="002F5D5D"/>
    <w:rPr>
      <w:rFonts w:ascii="Segoe UI" w:hAnsi="Segoe UI" w:cs="Segoe UI"/>
      <w:sz w:val="18"/>
      <w:szCs w:val="18"/>
    </w:rPr>
  </w:style>
  <w:style w:type="character" w:customStyle="1" w:styleId="af1">
    <w:name w:val="Текст выноски Знак"/>
    <w:basedOn w:val="a0"/>
    <w:link w:val="af0"/>
    <w:uiPriority w:val="99"/>
    <w:semiHidden/>
    <w:rsid w:val="002F5D5D"/>
    <w:rPr>
      <w:rFonts w:ascii="Segoe UI" w:eastAsia="Times New Roman" w:hAnsi="Segoe UI" w:cs="Segoe U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30"/>
    <w:pPr>
      <w:spacing w:after="0" w:line="240" w:lineRule="auto"/>
    </w:pPr>
    <w:rPr>
      <w:rFonts w:ascii="Times New Roman" w:eastAsia="Times New Roman" w:hAnsi="Times New Roman" w:cs="Times New Roman"/>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630"/>
    <w:rPr>
      <w:color w:val="0563C1" w:themeColor="hyperlink"/>
      <w:u w:val="single"/>
    </w:rPr>
  </w:style>
  <w:style w:type="paragraph" w:styleId="a4">
    <w:name w:val="List Paragraph"/>
    <w:basedOn w:val="a"/>
    <w:uiPriority w:val="34"/>
    <w:qFormat/>
    <w:rsid w:val="005C0630"/>
    <w:pPr>
      <w:spacing w:after="120"/>
      <w:ind w:left="720"/>
      <w:contextualSpacing/>
    </w:pPr>
    <w:rPr>
      <w:rFonts w:asciiTheme="minorHAnsi" w:eastAsiaTheme="minorHAnsi" w:hAnsiTheme="minorHAnsi" w:cstheme="minorBidi"/>
      <w:iCs w:val="0"/>
      <w:sz w:val="22"/>
      <w:szCs w:val="22"/>
      <w:lang w:eastAsia="en-US"/>
    </w:rPr>
  </w:style>
  <w:style w:type="paragraph" w:customStyle="1" w:styleId="Style2">
    <w:name w:val="Style2"/>
    <w:basedOn w:val="a"/>
    <w:uiPriority w:val="99"/>
    <w:rsid w:val="00D10955"/>
    <w:pPr>
      <w:widowControl w:val="0"/>
      <w:autoSpaceDE w:val="0"/>
      <w:autoSpaceDN w:val="0"/>
      <w:adjustRightInd w:val="0"/>
      <w:spacing w:line="321" w:lineRule="exact"/>
      <w:ind w:firstLine="710"/>
      <w:jc w:val="both"/>
    </w:pPr>
    <w:rPr>
      <w:iCs w:val="0"/>
      <w:sz w:val="24"/>
      <w:szCs w:val="24"/>
    </w:rPr>
  </w:style>
  <w:style w:type="character" w:customStyle="1" w:styleId="a5">
    <w:name w:val="Нет"/>
    <w:autoRedefine/>
    <w:rsid w:val="00D10955"/>
  </w:style>
  <w:style w:type="character" w:customStyle="1" w:styleId="FontStyle44">
    <w:name w:val="Font Style44"/>
    <w:rsid w:val="00D10955"/>
    <w:rPr>
      <w:rFonts w:ascii="Times New Roman" w:hAnsi="Times New Roman" w:cs="Times New Roman" w:hint="default"/>
      <w:sz w:val="28"/>
    </w:rPr>
  </w:style>
  <w:style w:type="character" w:customStyle="1" w:styleId="FontStyle36">
    <w:name w:val="Font Style36"/>
    <w:basedOn w:val="a0"/>
    <w:uiPriority w:val="99"/>
    <w:rsid w:val="00D10955"/>
    <w:rPr>
      <w:rFonts w:ascii="Times New Roman" w:hAnsi="Times New Roman" w:cs="Times New Roman" w:hint="default"/>
      <w:sz w:val="30"/>
      <w:szCs w:val="30"/>
    </w:rPr>
  </w:style>
  <w:style w:type="character" w:customStyle="1" w:styleId="blk">
    <w:name w:val="blk"/>
    <w:basedOn w:val="a0"/>
    <w:rsid w:val="00E145FA"/>
    <w:rPr>
      <w:rFonts w:ascii="Times New Roman" w:hAnsi="Times New Roman" w:cs="Times New Roman" w:hint="default"/>
    </w:rPr>
  </w:style>
  <w:style w:type="character" w:customStyle="1" w:styleId="f">
    <w:name w:val="f"/>
    <w:basedOn w:val="a0"/>
    <w:rsid w:val="00E145FA"/>
    <w:rPr>
      <w:rFonts w:ascii="Times New Roman" w:hAnsi="Times New Roman" w:cs="Times New Roman" w:hint="default"/>
    </w:rPr>
  </w:style>
  <w:style w:type="character" w:customStyle="1" w:styleId="FontStyle25">
    <w:name w:val="Font Style25"/>
    <w:rsid w:val="00E145FA"/>
    <w:rPr>
      <w:rFonts w:ascii="Times New Roman" w:hAnsi="Times New Roman" w:cs="Times New Roman" w:hint="default"/>
      <w:sz w:val="20"/>
    </w:rPr>
  </w:style>
  <w:style w:type="paragraph" w:customStyle="1" w:styleId="ConsPlusNormal">
    <w:name w:val="ConsPlusNormal"/>
    <w:rsid w:val="00C61AA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67558B"/>
    <w:pPr>
      <w:autoSpaceDE w:val="0"/>
      <w:autoSpaceDN w:val="0"/>
      <w:adjustRightInd w:val="0"/>
      <w:spacing w:after="0" w:line="240" w:lineRule="auto"/>
    </w:pPr>
    <w:rPr>
      <w:rFonts w:ascii="LozenCondensed" w:hAnsi="LozenCondensed" w:cs="LozenCondensed"/>
      <w:color w:val="000000"/>
      <w:sz w:val="24"/>
      <w:szCs w:val="24"/>
    </w:rPr>
  </w:style>
  <w:style w:type="paragraph" w:customStyle="1" w:styleId="Pa1">
    <w:name w:val="Pa1"/>
    <w:basedOn w:val="Default"/>
    <w:next w:val="Default"/>
    <w:uiPriority w:val="99"/>
    <w:rsid w:val="0067558B"/>
    <w:pPr>
      <w:spacing w:line="221" w:lineRule="atLeast"/>
    </w:pPr>
    <w:rPr>
      <w:rFonts w:cstheme="minorBidi"/>
      <w:color w:val="auto"/>
    </w:rPr>
  </w:style>
  <w:style w:type="paragraph" w:styleId="a6">
    <w:name w:val="Normal (Web)"/>
    <w:basedOn w:val="a"/>
    <w:uiPriority w:val="99"/>
    <w:semiHidden/>
    <w:unhideWhenUsed/>
    <w:rsid w:val="00E454DC"/>
    <w:pPr>
      <w:spacing w:before="100" w:beforeAutospacing="1" w:after="100" w:afterAutospacing="1"/>
    </w:pPr>
    <w:rPr>
      <w:iCs w:val="0"/>
      <w:sz w:val="24"/>
      <w:szCs w:val="24"/>
    </w:rPr>
  </w:style>
  <w:style w:type="character" w:customStyle="1" w:styleId="UnresolvedMention">
    <w:name w:val="Unresolved Mention"/>
    <w:basedOn w:val="a0"/>
    <w:uiPriority w:val="99"/>
    <w:semiHidden/>
    <w:unhideWhenUsed/>
    <w:rsid w:val="00C155DD"/>
    <w:rPr>
      <w:color w:val="808080"/>
      <w:shd w:val="clear" w:color="auto" w:fill="E6E6E6"/>
    </w:rPr>
  </w:style>
  <w:style w:type="paragraph" w:styleId="a7">
    <w:name w:val="header"/>
    <w:basedOn w:val="a"/>
    <w:link w:val="a8"/>
    <w:uiPriority w:val="99"/>
    <w:unhideWhenUsed/>
    <w:rsid w:val="00C155DD"/>
    <w:pPr>
      <w:tabs>
        <w:tab w:val="center" w:pos="4677"/>
        <w:tab w:val="right" w:pos="9355"/>
      </w:tabs>
    </w:pPr>
  </w:style>
  <w:style w:type="character" w:customStyle="1" w:styleId="a8">
    <w:name w:val="Верхний колонтитул Знак"/>
    <w:basedOn w:val="a0"/>
    <w:link w:val="a7"/>
    <w:uiPriority w:val="99"/>
    <w:rsid w:val="00C155DD"/>
    <w:rPr>
      <w:rFonts w:ascii="Times New Roman" w:eastAsia="Times New Roman" w:hAnsi="Times New Roman" w:cs="Times New Roman"/>
      <w:iCs/>
      <w:sz w:val="28"/>
      <w:szCs w:val="28"/>
      <w:lang w:eastAsia="ru-RU"/>
    </w:rPr>
  </w:style>
  <w:style w:type="paragraph" w:styleId="a9">
    <w:name w:val="footer"/>
    <w:basedOn w:val="a"/>
    <w:link w:val="aa"/>
    <w:uiPriority w:val="99"/>
    <w:unhideWhenUsed/>
    <w:rsid w:val="00C155DD"/>
    <w:pPr>
      <w:tabs>
        <w:tab w:val="center" w:pos="4677"/>
        <w:tab w:val="right" w:pos="9355"/>
      </w:tabs>
    </w:pPr>
  </w:style>
  <w:style w:type="character" w:customStyle="1" w:styleId="aa">
    <w:name w:val="Нижний колонтитул Знак"/>
    <w:basedOn w:val="a0"/>
    <w:link w:val="a9"/>
    <w:uiPriority w:val="99"/>
    <w:rsid w:val="00C155DD"/>
    <w:rPr>
      <w:rFonts w:ascii="Times New Roman" w:eastAsia="Times New Roman" w:hAnsi="Times New Roman" w:cs="Times New Roman"/>
      <w:iCs/>
      <w:sz w:val="28"/>
      <w:szCs w:val="28"/>
      <w:lang w:eastAsia="ru-RU"/>
    </w:rPr>
  </w:style>
  <w:style w:type="character" w:styleId="ab">
    <w:name w:val="annotation reference"/>
    <w:basedOn w:val="a0"/>
    <w:uiPriority w:val="99"/>
    <w:semiHidden/>
    <w:unhideWhenUsed/>
    <w:rsid w:val="002F5D5D"/>
    <w:rPr>
      <w:sz w:val="16"/>
      <w:szCs w:val="16"/>
    </w:rPr>
  </w:style>
  <w:style w:type="paragraph" w:styleId="ac">
    <w:name w:val="annotation text"/>
    <w:basedOn w:val="a"/>
    <w:link w:val="ad"/>
    <w:uiPriority w:val="99"/>
    <w:semiHidden/>
    <w:unhideWhenUsed/>
    <w:rsid w:val="002F5D5D"/>
    <w:rPr>
      <w:sz w:val="20"/>
      <w:szCs w:val="20"/>
    </w:rPr>
  </w:style>
  <w:style w:type="character" w:customStyle="1" w:styleId="ad">
    <w:name w:val="Текст примечания Знак"/>
    <w:basedOn w:val="a0"/>
    <w:link w:val="ac"/>
    <w:uiPriority w:val="99"/>
    <w:semiHidden/>
    <w:rsid w:val="002F5D5D"/>
    <w:rPr>
      <w:rFonts w:ascii="Times New Roman" w:eastAsia="Times New Roman" w:hAnsi="Times New Roman" w:cs="Times New Roman"/>
      <w:iCs/>
      <w:sz w:val="20"/>
      <w:szCs w:val="20"/>
      <w:lang w:eastAsia="ru-RU"/>
    </w:rPr>
  </w:style>
  <w:style w:type="paragraph" w:styleId="ae">
    <w:name w:val="annotation subject"/>
    <w:basedOn w:val="ac"/>
    <w:next w:val="ac"/>
    <w:link w:val="af"/>
    <w:uiPriority w:val="99"/>
    <w:semiHidden/>
    <w:unhideWhenUsed/>
    <w:rsid w:val="002F5D5D"/>
    <w:rPr>
      <w:b/>
      <w:bCs/>
    </w:rPr>
  </w:style>
  <w:style w:type="character" w:customStyle="1" w:styleId="af">
    <w:name w:val="Тема примечания Знак"/>
    <w:basedOn w:val="ad"/>
    <w:link w:val="ae"/>
    <w:uiPriority w:val="99"/>
    <w:semiHidden/>
    <w:rsid w:val="002F5D5D"/>
    <w:rPr>
      <w:rFonts w:ascii="Times New Roman" w:eastAsia="Times New Roman" w:hAnsi="Times New Roman" w:cs="Times New Roman"/>
      <w:b/>
      <w:bCs/>
      <w:iCs/>
      <w:sz w:val="20"/>
      <w:szCs w:val="20"/>
      <w:lang w:eastAsia="ru-RU"/>
    </w:rPr>
  </w:style>
  <w:style w:type="paragraph" w:styleId="af0">
    <w:name w:val="Balloon Text"/>
    <w:basedOn w:val="a"/>
    <w:link w:val="af1"/>
    <w:uiPriority w:val="99"/>
    <w:semiHidden/>
    <w:unhideWhenUsed/>
    <w:rsid w:val="002F5D5D"/>
    <w:rPr>
      <w:rFonts w:ascii="Segoe UI" w:hAnsi="Segoe UI" w:cs="Segoe UI"/>
      <w:sz w:val="18"/>
      <w:szCs w:val="18"/>
    </w:rPr>
  </w:style>
  <w:style w:type="character" w:customStyle="1" w:styleId="af1">
    <w:name w:val="Текст выноски Знак"/>
    <w:basedOn w:val="a0"/>
    <w:link w:val="af0"/>
    <w:uiPriority w:val="99"/>
    <w:semiHidden/>
    <w:rsid w:val="002F5D5D"/>
    <w:rPr>
      <w:rFonts w:ascii="Segoe UI" w:eastAsia="Times New Roman" w:hAnsi="Segoe UI" w:cs="Segoe UI"/>
      <w:iCs/>
      <w:sz w:val="18"/>
      <w:szCs w:val="18"/>
      <w:lang w:eastAsia="ru-RU"/>
    </w:rPr>
  </w:style>
</w:styles>
</file>

<file path=word/webSettings.xml><?xml version="1.0" encoding="utf-8"?>
<w:webSettings xmlns:r="http://schemas.openxmlformats.org/officeDocument/2006/relationships" xmlns:w="http://schemas.openxmlformats.org/wordprocessingml/2006/main">
  <w:divs>
    <w:div w:id="391277008">
      <w:bodyDiv w:val="1"/>
      <w:marLeft w:val="0"/>
      <w:marRight w:val="0"/>
      <w:marTop w:val="0"/>
      <w:marBottom w:val="0"/>
      <w:divBdr>
        <w:top w:val="none" w:sz="0" w:space="0" w:color="auto"/>
        <w:left w:val="none" w:sz="0" w:space="0" w:color="auto"/>
        <w:bottom w:val="none" w:sz="0" w:space="0" w:color="auto"/>
        <w:right w:val="none" w:sz="0" w:space="0" w:color="auto"/>
      </w:divBdr>
    </w:div>
    <w:div w:id="563762172">
      <w:bodyDiv w:val="1"/>
      <w:marLeft w:val="0"/>
      <w:marRight w:val="0"/>
      <w:marTop w:val="0"/>
      <w:marBottom w:val="0"/>
      <w:divBdr>
        <w:top w:val="none" w:sz="0" w:space="0" w:color="auto"/>
        <w:left w:val="none" w:sz="0" w:space="0" w:color="auto"/>
        <w:bottom w:val="none" w:sz="0" w:space="0" w:color="auto"/>
        <w:right w:val="none" w:sz="0" w:space="0" w:color="auto"/>
      </w:divBdr>
    </w:div>
    <w:div w:id="678504176">
      <w:bodyDiv w:val="1"/>
      <w:marLeft w:val="0"/>
      <w:marRight w:val="0"/>
      <w:marTop w:val="0"/>
      <w:marBottom w:val="0"/>
      <w:divBdr>
        <w:top w:val="none" w:sz="0" w:space="0" w:color="auto"/>
        <w:left w:val="none" w:sz="0" w:space="0" w:color="auto"/>
        <w:bottom w:val="none" w:sz="0" w:space="0" w:color="auto"/>
        <w:right w:val="none" w:sz="0" w:space="0" w:color="auto"/>
      </w:divBdr>
    </w:div>
    <w:div w:id="1000549760">
      <w:bodyDiv w:val="1"/>
      <w:marLeft w:val="0"/>
      <w:marRight w:val="0"/>
      <w:marTop w:val="0"/>
      <w:marBottom w:val="0"/>
      <w:divBdr>
        <w:top w:val="none" w:sz="0" w:space="0" w:color="auto"/>
        <w:left w:val="none" w:sz="0" w:space="0" w:color="auto"/>
        <w:bottom w:val="none" w:sz="0" w:space="0" w:color="auto"/>
        <w:right w:val="none" w:sz="0" w:space="0" w:color="auto"/>
      </w:divBdr>
    </w:div>
    <w:div w:id="1313296040">
      <w:bodyDiv w:val="1"/>
      <w:marLeft w:val="0"/>
      <w:marRight w:val="0"/>
      <w:marTop w:val="0"/>
      <w:marBottom w:val="0"/>
      <w:divBdr>
        <w:top w:val="none" w:sz="0" w:space="0" w:color="auto"/>
        <w:left w:val="none" w:sz="0" w:space="0" w:color="auto"/>
        <w:bottom w:val="none" w:sz="0" w:space="0" w:color="auto"/>
        <w:right w:val="none" w:sz="0" w:space="0" w:color="auto"/>
      </w:divBdr>
    </w:div>
    <w:div w:id="1450323571">
      <w:bodyDiv w:val="1"/>
      <w:marLeft w:val="0"/>
      <w:marRight w:val="0"/>
      <w:marTop w:val="0"/>
      <w:marBottom w:val="0"/>
      <w:divBdr>
        <w:top w:val="none" w:sz="0" w:space="0" w:color="auto"/>
        <w:left w:val="none" w:sz="0" w:space="0" w:color="auto"/>
        <w:bottom w:val="none" w:sz="0" w:space="0" w:color="auto"/>
        <w:right w:val="none" w:sz="0" w:space="0" w:color="auto"/>
      </w:divBdr>
    </w:div>
    <w:div w:id="1633898145">
      <w:bodyDiv w:val="1"/>
      <w:marLeft w:val="0"/>
      <w:marRight w:val="0"/>
      <w:marTop w:val="0"/>
      <w:marBottom w:val="0"/>
      <w:divBdr>
        <w:top w:val="none" w:sz="0" w:space="0" w:color="auto"/>
        <w:left w:val="none" w:sz="0" w:space="0" w:color="auto"/>
        <w:bottom w:val="none" w:sz="0" w:space="0" w:color="auto"/>
        <w:right w:val="none" w:sz="0" w:space="0" w:color="auto"/>
      </w:divBdr>
    </w:div>
    <w:div w:id="1646465892">
      <w:bodyDiv w:val="1"/>
      <w:marLeft w:val="0"/>
      <w:marRight w:val="0"/>
      <w:marTop w:val="0"/>
      <w:marBottom w:val="0"/>
      <w:divBdr>
        <w:top w:val="none" w:sz="0" w:space="0" w:color="auto"/>
        <w:left w:val="none" w:sz="0" w:space="0" w:color="auto"/>
        <w:bottom w:val="none" w:sz="0" w:space="0" w:color="auto"/>
        <w:right w:val="none" w:sz="0" w:space="0" w:color="auto"/>
      </w:divBdr>
    </w:div>
    <w:div w:id="1749575467">
      <w:bodyDiv w:val="1"/>
      <w:marLeft w:val="0"/>
      <w:marRight w:val="0"/>
      <w:marTop w:val="0"/>
      <w:marBottom w:val="0"/>
      <w:divBdr>
        <w:top w:val="none" w:sz="0" w:space="0" w:color="auto"/>
        <w:left w:val="none" w:sz="0" w:space="0" w:color="auto"/>
        <w:bottom w:val="none" w:sz="0" w:space="0" w:color="auto"/>
        <w:right w:val="none" w:sz="0" w:space="0" w:color="auto"/>
      </w:divBdr>
    </w:div>
    <w:div w:id="1894390174">
      <w:bodyDiv w:val="1"/>
      <w:marLeft w:val="0"/>
      <w:marRight w:val="0"/>
      <w:marTop w:val="0"/>
      <w:marBottom w:val="0"/>
      <w:divBdr>
        <w:top w:val="none" w:sz="0" w:space="0" w:color="auto"/>
        <w:left w:val="none" w:sz="0" w:space="0" w:color="auto"/>
        <w:bottom w:val="none" w:sz="0" w:space="0" w:color="auto"/>
        <w:right w:val="none" w:sz="0" w:space="0" w:color="auto"/>
      </w:divBdr>
    </w:div>
    <w:div w:id="20988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 TargetMode="External"/><Relationship Id="rId13" Type="http://schemas.openxmlformats.org/officeDocument/2006/relationships/hyperlink" Target="http://nok-nark.ru"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chnik.rosmintrud.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ot.info/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t-c.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ofstandart.rosmintru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6BB4-6608-4731-9E50-F7F36DB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Волошина</dc:creator>
  <cp:lastModifiedBy>NIITruda</cp:lastModifiedBy>
  <cp:revision>2</cp:revision>
  <dcterms:created xsi:type="dcterms:W3CDTF">2017-11-13T08:35:00Z</dcterms:created>
  <dcterms:modified xsi:type="dcterms:W3CDTF">2017-11-13T08:35:00Z</dcterms:modified>
</cp:coreProperties>
</file>